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2D6C9" w14:textId="77777777" w:rsidR="008C12DA" w:rsidRDefault="00000000">
      <w:pPr>
        <w:jc w:val="center"/>
      </w:pPr>
      <w:r>
        <w:rPr>
          <w:b/>
          <w:sz w:val="26"/>
        </w:rPr>
        <w:t>MINOR DEGREE PROGRAMME</w:t>
      </w:r>
    </w:p>
    <w:p w14:paraId="2356A52D" w14:textId="77777777" w:rsidR="008C12DA" w:rsidRDefault="00000000">
      <w:pPr>
        <w:jc w:val="center"/>
      </w:pPr>
      <w:r>
        <w:rPr>
          <w:b/>
          <w:sz w:val="40"/>
        </w:rPr>
        <w:t>MINOR IN GEOGRAPHIC INFORMATION SYSTEMS (GIS)</w:t>
      </w:r>
    </w:p>
    <w:p w14:paraId="4E0B861D" w14:textId="77777777" w:rsidR="008C12DA" w:rsidRDefault="00000000">
      <w:pPr>
        <w:jc w:val="center"/>
      </w:pPr>
      <w:r>
        <w:t>Department of Mechanical Engineering</w:t>
      </w:r>
      <w:r>
        <w:br/>
        <w:t>IEM Kolkata – Salt Lake Campus</w:t>
      </w:r>
      <w:r>
        <w:br/>
      </w:r>
      <w:r>
        <w:rPr>
          <w:b/>
        </w:rPr>
        <w:t>Detailed Semester-wise Curriculum | 18 Additional Credits | Academic Session 2026–27</w:t>
      </w:r>
    </w:p>
    <w:p w14:paraId="2B24ED6A" w14:textId="77777777" w:rsidR="008C12DA" w:rsidRDefault="00000000">
      <w:pPr>
        <w:jc w:val="center"/>
        <w:rPr>
          <w:i/>
        </w:rPr>
      </w:pPr>
      <w:r>
        <w:rPr>
          <w:i/>
        </w:rPr>
        <w:t>Prepared for Board of Studies / Academic Council consideration</w:t>
      </w:r>
    </w:p>
    <w:p w14:paraId="42B4BE0B" w14:textId="032E1B95" w:rsidR="008C12DA" w:rsidRDefault="008C12DA"/>
    <w:p w14:paraId="2AEB913A" w14:textId="77777777" w:rsidR="008C12DA" w:rsidRDefault="00000000">
      <w:pPr>
        <w:pStyle w:val="Heading1"/>
      </w:pPr>
      <w:r>
        <w:t>1. Programme Overview</w:t>
      </w:r>
    </w:p>
    <w:p w14:paraId="2A2F20C2" w14:textId="77777777" w:rsidR="008C12DA" w:rsidRDefault="00000000">
      <w:r>
        <w:t>An engineering-oriented GIS Minor covering cartography, spatial databases, remote sensing, GNSS, spatial analysis, web GIS, urban/environmental applications and an integrated field project.</w:t>
      </w:r>
    </w:p>
    <w:p w14:paraId="6D087F47" w14:textId="77777777" w:rsidR="008C12DA" w:rsidRDefault="00000000">
      <w:pPr>
        <w:pStyle w:val="Heading1"/>
      </w:pPr>
      <w:r>
        <w:t>2. Credit and Semester Structure</w:t>
      </w:r>
    </w:p>
    <w:p w14:paraId="7A07A799" w14:textId="77777777" w:rsidR="008C12DA" w:rsidRDefault="00000000">
      <w:r>
        <w:t>The Minor comprises six 3-credit courses, one course in each semester from Semester III to Semester VIII, giving 18 additional credits. Each theory course is proposed as L3–T0–P0 unless a practical component is explicitly indicated. Institutions may modify contact-hour distribution, assessment weightage and prerequisite requirements through the prescribed academic approval process.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C12DA" w14:paraId="10F1417C" w14:textId="77777777">
        <w:trPr>
          <w:tblHeader/>
          <w:jc w:val="center"/>
        </w:trPr>
        <w:tc>
          <w:tcPr>
            <w:tcW w:w="2556" w:type="dxa"/>
            <w:shd w:val="clear" w:color="auto" w:fill="D9EAF7"/>
          </w:tcPr>
          <w:p w14:paraId="12B58C80" w14:textId="77777777" w:rsidR="008C12DA" w:rsidRDefault="00000000">
            <w:r>
              <w:t>Semester</w:t>
            </w:r>
          </w:p>
        </w:tc>
        <w:tc>
          <w:tcPr>
            <w:tcW w:w="2556" w:type="dxa"/>
            <w:shd w:val="clear" w:color="auto" w:fill="D9EAF7"/>
          </w:tcPr>
          <w:p w14:paraId="59DBBDF9" w14:textId="77777777" w:rsidR="008C12DA" w:rsidRDefault="00000000">
            <w:r>
              <w:t>Course Code</w:t>
            </w:r>
          </w:p>
        </w:tc>
        <w:tc>
          <w:tcPr>
            <w:tcW w:w="2556" w:type="dxa"/>
            <w:shd w:val="clear" w:color="auto" w:fill="D9EAF7"/>
          </w:tcPr>
          <w:p w14:paraId="5E13F17E" w14:textId="77777777" w:rsidR="008C12DA" w:rsidRDefault="00000000">
            <w:r>
              <w:t>Course Title</w:t>
            </w:r>
          </w:p>
        </w:tc>
        <w:tc>
          <w:tcPr>
            <w:tcW w:w="2556" w:type="dxa"/>
            <w:shd w:val="clear" w:color="auto" w:fill="D9EAF7"/>
          </w:tcPr>
          <w:p w14:paraId="3E24482A" w14:textId="77777777" w:rsidR="008C12DA" w:rsidRDefault="00000000">
            <w:r>
              <w:t>Credits</w:t>
            </w:r>
          </w:p>
        </w:tc>
      </w:tr>
    </w:tbl>
    <w:p w14:paraId="1269FDCD" w14:textId="77777777" w:rsidR="008C12DA" w:rsidRDefault="00000000">
      <w:r>
        <w:br w:type="page"/>
      </w:r>
    </w:p>
    <w:p w14:paraId="073A6D74" w14:textId="77777777" w:rsidR="008C12DA" w:rsidRDefault="00000000">
      <w:pPr>
        <w:pStyle w:val="Title"/>
      </w:pPr>
      <w:r>
        <w:lastRenderedPageBreak/>
        <w:t>SEMESTER III – MINOR301GI</w:t>
      </w:r>
    </w:p>
    <w:p w14:paraId="6785B5A8" w14:textId="77777777" w:rsidR="008C12DA" w:rsidRDefault="00000000">
      <w:pPr>
        <w:jc w:val="center"/>
      </w:pPr>
      <w:r>
        <w:rPr>
          <w:b/>
          <w:sz w:val="32"/>
        </w:rPr>
        <w:t>Fundamentals of GIS, Cartography and Spatial Data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8C12DA" w14:paraId="37760432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0F96E8EB" w14:textId="77777777" w:rsidR="008C12DA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2B722EA7" w14:textId="77777777" w:rsidR="008C12DA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567487BF" w14:textId="77777777" w:rsidR="008C12DA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4F888460" w14:textId="77777777" w:rsidR="008C12DA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434B367C" w14:textId="77777777" w:rsidR="008C12DA" w:rsidRDefault="00000000">
            <w:r>
              <w:t>Course Category</w:t>
            </w:r>
          </w:p>
        </w:tc>
      </w:tr>
      <w:tr w:rsidR="008C12DA" w14:paraId="515AA87F" w14:textId="77777777">
        <w:trPr>
          <w:jc w:val="center"/>
        </w:trPr>
        <w:tc>
          <w:tcPr>
            <w:tcW w:w="2045" w:type="dxa"/>
          </w:tcPr>
          <w:p w14:paraId="458BC123" w14:textId="77777777" w:rsidR="008C12DA" w:rsidRDefault="00000000">
            <w:r>
              <w:t>3-0-0</w:t>
            </w:r>
          </w:p>
        </w:tc>
        <w:tc>
          <w:tcPr>
            <w:tcW w:w="2045" w:type="dxa"/>
          </w:tcPr>
          <w:p w14:paraId="1D7D46CA" w14:textId="77777777" w:rsidR="008C12DA" w:rsidRDefault="00000000">
            <w:r>
              <w:t>3</w:t>
            </w:r>
          </w:p>
        </w:tc>
        <w:tc>
          <w:tcPr>
            <w:tcW w:w="2045" w:type="dxa"/>
          </w:tcPr>
          <w:p w14:paraId="6A117C83" w14:textId="77777777" w:rsidR="008C12DA" w:rsidRDefault="00000000">
            <w:r>
              <w:t>45 hours</w:t>
            </w:r>
          </w:p>
        </w:tc>
        <w:tc>
          <w:tcPr>
            <w:tcW w:w="2045" w:type="dxa"/>
          </w:tcPr>
          <w:p w14:paraId="3BE29238" w14:textId="77777777" w:rsidR="008C12DA" w:rsidRDefault="00000000">
            <w:r>
              <w:t>Theory / Internal + End-Sem</w:t>
            </w:r>
          </w:p>
        </w:tc>
        <w:tc>
          <w:tcPr>
            <w:tcW w:w="2045" w:type="dxa"/>
          </w:tcPr>
          <w:p w14:paraId="7E104602" w14:textId="77777777" w:rsidR="008C12DA" w:rsidRDefault="00000000">
            <w:r>
              <w:t>Minor Core</w:t>
            </w:r>
          </w:p>
        </w:tc>
      </w:tr>
    </w:tbl>
    <w:p w14:paraId="1DFEEE06" w14:textId="77777777" w:rsidR="008C12DA" w:rsidRDefault="00000000">
      <w:pPr>
        <w:pStyle w:val="Heading1"/>
      </w:pPr>
      <w:r>
        <w:t>Course Objectives</w:t>
      </w:r>
    </w:p>
    <w:p w14:paraId="57FE2682" w14:textId="77777777" w:rsidR="008C12DA" w:rsidRDefault="00000000">
      <w:pPr>
        <w:pStyle w:val="ListBullet"/>
        <w:spacing w:after="40"/>
      </w:pPr>
      <w:r>
        <w:t>Explain GIS components and spatial-data concepts.</w:t>
      </w:r>
    </w:p>
    <w:p w14:paraId="4C182A42" w14:textId="77777777" w:rsidR="008C12DA" w:rsidRDefault="00000000">
      <w:pPr>
        <w:pStyle w:val="ListBullet"/>
        <w:spacing w:after="40"/>
      </w:pPr>
      <w:r>
        <w:t>Understand coordinate reference systems and map projections.</w:t>
      </w:r>
    </w:p>
    <w:p w14:paraId="561A086E" w14:textId="77777777" w:rsidR="008C12DA" w:rsidRDefault="00000000">
      <w:pPr>
        <w:pStyle w:val="ListBullet"/>
        <w:spacing w:after="40"/>
      </w:pPr>
      <w:r>
        <w:t>Create vector/raster datasets and professional maps.</w:t>
      </w:r>
    </w:p>
    <w:p w14:paraId="3FC257BA" w14:textId="77777777" w:rsidR="008C12DA" w:rsidRDefault="00000000">
      <w:pPr>
        <w:pStyle w:val="ListBullet"/>
        <w:spacing w:after="40"/>
      </w:pPr>
      <w:r>
        <w:t>Assess geospatial data quality and metadata.</w:t>
      </w:r>
    </w:p>
    <w:p w14:paraId="1DAC4666" w14:textId="77777777" w:rsidR="008C12DA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6120"/>
        <w:gridCol w:w="1260"/>
        <w:gridCol w:w="2033"/>
      </w:tblGrid>
      <w:tr w:rsidR="008C12DA" w14:paraId="661B2A7D" w14:textId="77777777" w:rsidTr="00C203A3">
        <w:trPr>
          <w:tblHeader/>
          <w:jc w:val="center"/>
        </w:trPr>
        <w:tc>
          <w:tcPr>
            <w:tcW w:w="990" w:type="dxa"/>
            <w:shd w:val="clear" w:color="auto" w:fill="D9EAF7"/>
          </w:tcPr>
          <w:p w14:paraId="751589FF" w14:textId="77777777" w:rsidR="008C12DA" w:rsidRDefault="00000000">
            <w:r>
              <w:t>Unit</w:t>
            </w:r>
          </w:p>
        </w:tc>
        <w:tc>
          <w:tcPr>
            <w:tcW w:w="6120" w:type="dxa"/>
            <w:shd w:val="clear" w:color="auto" w:fill="D9EAF7"/>
          </w:tcPr>
          <w:p w14:paraId="565BFEC3" w14:textId="77777777" w:rsidR="008C12DA" w:rsidRDefault="00000000">
            <w:r>
              <w:t>Detailed Contents</w:t>
            </w:r>
          </w:p>
        </w:tc>
        <w:tc>
          <w:tcPr>
            <w:tcW w:w="1260" w:type="dxa"/>
            <w:shd w:val="clear" w:color="auto" w:fill="D9EAF7"/>
          </w:tcPr>
          <w:p w14:paraId="224953E3" w14:textId="77777777" w:rsidR="008C12DA" w:rsidRDefault="00000000">
            <w:r>
              <w:t>Hours</w:t>
            </w:r>
          </w:p>
        </w:tc>
        <w:tc>
          <w:tcPr>
            <w:tcW w:w="2033" w:type="dxa"/>
            <w:shd w:val="clear" w:color="auto" w:fill="D9EAF7"/>
          </w:tcPr>
          <w:p w14:paraId="7223E528" w14:textId="77777777" w:rsidR="008C12DA" w:rsidRDefault="00000000">
            <w:r>
              <w:t>CO</w:t>
            </w:r>
          </w:p>
        </w:tc>
      </w:tr>
      <w:tr w:rsidR="008C12DA" w14:paraId="4407C1F8" w14:textId="77777777" w:rsidTr="00C203A3">
        <w:trPr>
          <w:jc w:val="center"/>
        </w:trPr>
        <w:tc>
          <w:tcPr>
            <w:tcW w:w="990" w:type="dxa"/>
            <w:vAlign w:val="center"/>
          </w:tcPr>
          <w:p w14:paraId="3B39DA19" w14:textId="77777777" w:rsidR="008C12DA" w:rsidRDefault="00000000">
            <w:r>
              <w:t>I</w:t>
            </w:r>
          </w:p>
        </w:tc>
        <w:tc>
          <w:tcPr>
            <w:tcW w:w="6120" w:type="dxa"/>
            <w:vAlign w:val="center"/>
          </w:tcPr>
          <w:p w14:paraId="3570BF02" w14:textId="77777777" w:rsidR="008C12DA" w:rsidRDefault="00000000">
            <w:r>
              <w:t>GIS history, components, spatial thinking, hardware/software/data/users; engineering applications.</w:t>
            </w:r>
          </w:p>
        </w:tc>
        <w:tc>
          <w:tcPr>
            <w:tcW w:w="1260" w:type="dxa"/>
            <w:vAlign w:val="center"/>
          </w:tcPr>
          <w:p w14:paraId="415C85F8" w14:textId="77777777" w:rsidR="008C12DA" w:rsidRDefault="00000000">
            <w:r>
              <w:t>9</w:t>
            </w:r>
          </w:p>
        </w:tc>
        <w:tc>
          <w:tcPr>
            <w:tcW w:w="2033" w:type="dxa"/>
            <w:vAlign w:val="center"/>
          </w:tcPr>
          <w:p w14:paraId="158C578F" w14:textId="77777777" w:rsidR="008C12DA" w:rsidRDefault="00000000">
            <w:r>
              <w:t>CO1</w:t>
            </w:r>
          </w:p>
        </w:tc>
      </w:tr>
      <w:tr w:rsidR="008C12DA" w14:paraId="21D132E2" w14:textId="77777777" w:rsidTr="00C203A3">
        <w:trPr>
          <w:jc w:val="center"/>
        </w:trPr>
        <w:tc>
          <w:tcPr>
            <w:tcW w:w="990" w:type="dxa"/>
            <w:vAlign w:val="center"/>
          </w:tcPr>
          <w:p w14:paraId="78A929B2" w14:textId="77777777" w:rsidR="008C12DA" w:rsidRDefault="00000000">
            <w:r>
              <w:t>II</w:t>
            </w:r>
          </w:p>
        </w:tc>
        <w:tc>
          <w:tcPr>
            <w:tcW w:w="6120" w:type="dxa"/>
            <w:vAlign w:val="center"/>
          </w:tcPr>
          <w:p w14:paraId="0CB1935E" w14:textId="77777777" w:rsidR="008C12DA" w:rsidRDefault="00000000">
            <w:r>
              <w:t>Geographic coordinates; datums; projections; coordinate reference systems; georeferencing; transformations.</w:t>
            </w:r>
          </w:p>
        </w:tc>
        <w:tc>
          <w:tcPr>
            <w:tcW w:w="1260" w:type="dxa"/>
            <w:vAlign w:val="center"/>
          </w:tcPr>
          <w:p w14:paraId="136F40D0" w14:textId="77777777" w:rsidR="008C12DA" w:rsidRDefault="00000000">
            <w:r>
              <w:t>9</w:t>
            </w:r>
          </w:p>
        </w:tc>
        <w:tc>
          <w:tcPr>
            <w:tcW w:w="2033" w:type="dxa"/>
            <w:vAlign w:val="center"/>
          </w:tcPr>
          <w:p w14:paraId="2E161FDD" w14:textId="77777777" w:rsidR="008C12DA" w:rsidRDefault="00000000">
            <w:r>
              <w:t>CO1,CO2</w:t>
            </w:r>
          </w:p>
        </w:tc>
      </w:tr>
      <w:tr w:rsidR="008C12DA" w14:paraId="7590DBCF" w14:textId="77777777" w:rsidTr="00C203A3">
        <w:trPr>
          <w:jc w:val="center"/>
        </w:trPr>
        <w:tc>
          <w:tcPr>
            <w:tcW w:w="990" w:type="dxa"/>
            <w:vAlign w:val="center"/>
          </w:tcPr>
          <w:p w14:paraId="7199DA85" w14:textId="77777777" w:rsidR="008C12DA" w:rsidRDefault="00000000">
            <w:r>
              <w:t>III</w:t>
            </w:r>
          </w:p>
        </w:tc>
        <w:tc>
          <w:tcPr>
            <w:tcW w:w="6120" w:type="dxa"/>
            <w:vAlign w:val="center"/>
          </w:tcPr>
          <w:p w14:paraId="36611907" w14:textId="77777777" w:rsidR="008C12DA" w:rsidRDefault="00000000">
            <w:r>
              <w:t>Vector data; raster data; attribute tables; topology; spatial relationships; data capture and digitization.</w:t>
            </w:r>
          </w:p>
        </w:tc>
        <w:tc>
          <w:tcPr>
            <w:tcW w:w="1260" w:type="dxa"/>
            <w:vAlign w:val="center"/>
          </w:tcPr>
          <w:p w14:paraId="4609ECFF" w14:textId="77777777" w:rsidR="008C12DA" w:rsidRDefault="00000000">
            <w:r>
              <w:t>9</w:t>
            </w:r>
          </w:p>
        </w:tc>
        <w:tc>
          <w:tcPr>
            <w:tcW w:w="2033" w:type="dxa"/>
            <w:vAlign w:val="center"/>
          </w:tcPr>
          <w:p w14:paraId="05D5C91C" w14:textId="77777777" w:rsidR="008C12DA" w:rsidRDefault="00000000">
            <w:r>
              <w:t>CO2,CO3</w:t>
            </w:r>
          </w:p>
        </w:tc>
      </w:tr>
      <w:tr w:rsidR="008C12DA" w14:paraId="44935949" w14:textId="77777777" w:rsidTr="00C203A3">
        <w:trPr>
          <w:jc w:val="center"/>
        </w:trPr>
        <w:tc>
          <w:tcPr>
            <w:tcW w:w="990" w:type="dxa"/>
            <w:vAlign w:val="center"/>
          </w:tcPr>
          <w:p w14:paraId="514D8D95" w14:textId="77777777" w:rsidR="008C12DA" w:rsidRDefault="00000000">
            <w:r>
              <w:t>IV</w:t>
            </w:r>
          </w:p>
        </w:tc>
        <w:tc>
          <w:tcPr>
            <w:tcW w:w="6120" w:type="dxa"/>
            <w:vAlign w:val="center"/>
          </w:tcPr>
          <w:p w14:paraId="273D70DC" w14:textId="77777777" w:rsidR="008C12DA" w:rsidRDefault="00000000">
            <w:r>
              <w:t>Cartographic principles; scale; symbolization; colour; labels; map composition; thematic maps; 3-D visualization.</w:t>
            </w:r>
          </w:p>
        </w:tc>
        <w:tc>
          <w:tcPr>
            <w:tcW w:w="1260" w:type="dxa"/>
            <w:vAlign w:val="center"/>
          </w:tcPr>
          <w:p w14:paraId="7B1F78B1" w14:textId="77777777" w:rsidR="008C12DA" w:rsidRDefault="00000000">
            <w:r>
              <w:t>9</w:t>
            </w:r>
          </w:p>
        </w:tc>
        <w:tc>
          <w:tcPr>
            <w:tcW w:w="2033" w:type="dxa"/>
            <w:vAlign w:val="center"/>
          </w:tcPr>
          <w:p w14:paraId="0166172A" w14:textId="77777777" w:rsidR="008C12DA" w:rsidRDefault="00000000">
            <w:r>
              <w:t>CO3,CO4</w:t>
            </w:r>
          </w:p>
        </w:tc>
      </w:tr>
      <w:tr w:rsidR="008C12DA" w14:paraId="0FAA8407" w14:textId="77777777" w:rsidTr="00C203A3">
        <w:trPr>
          <w:jc w:val="center"/>
        </w:trPr>
        <w:tc>
          <w:tcPr>
            <w:tcW w:w="990" w:type="dxa"/>
            <w:vAlign w:val="center"/>
          </w:tcPr>
          <w:p w14:paraId="63D513BE" w14:textId="77777777" w:rsidR="008C12DA" w:rsidRDefault="00000000">
            <w:r>
              <w:t>V</w:t>
            </w:r>
          </w:p>
        </w:tc>
        <w:tc>
          <w:tcPr>
            <w:tcW w:w="6120" w:type="dxa"/>
            <w:vAlign w:val="center"/>
          </w:tcPr>
          <w:p w14:paraId="00635D9C" w14:textId="77777777" w:rsidR="008C12DA" w:rsidRDefault="00000000">
            <w:r>
              <w:t>Data quality; positional/attribute accuracy; completeness; lineage; metadata; standards; ethics and privacy.</w:t>
            </w:r>
          </w:p>
        </w:tc>
        <w:tc>
          <w:tcPr>
            <w:tcW w:w="1260" w:type="dxa"/>
            <w:vAlign w:val="center"/>
          </w:tcPr>
          <w:p w14:paraId="7F0AC744" w14:textId="77777777" w:rsidR="008C12DA" w:rsidRDefault="00000000">
            <w:r>
              <w:t>9</w:t>
            </w:r>
          </w:p>
        </w:tc>
        <w:tc>
          <w:tcPr>
            <w:tcW w:w="2033" w:type="dxa"/>
            <w:vAlign w:val="center"/>
          </w:tcPr>
          <w:p w14:paraId="5B8B723D" w14:textId="77777777" w:rsidR="008C12DA" w:rsidRDefault="00000000">
            <w:r>
              <w:t>CO4,CO5</w:t>
            </w:r>
          </w:p>
        </w:tc>
      </w:tr>
    </w:tbl>
    <w:p w14:paraId="1B97A94E" w14:textId="77777777" w:rsidR="008C12DA" w:rsidRDefault="00000000">
      <w:pPr>
        <w:pStyle w:val="Heading1"/>
      </w:pPr>
      <w:r>
        <w:t>Course Outcomes</w:t>
      </w:r>
    </w:p>
    <w:p w14:paraId="2446E7FC" w14:textId="77777777" w:rsidR="008C12DA" w:rsidRDefault="00000000">
      <w:pPr>
        <w:pStyle w:val="ListBullet"/>
        <w:spacing w:after="40"/>
      </w:pPr>
      <w:r>
        <w:t>Explain GIS concepts and components.</w:t>
      </w:r>
    </w:p>
    <w:p w14:paraId="4F3E6F6F" w14:textId="77777777" w:rsidR="008C12DA" w:rsidRDefault="00000000">
      <w:pPr>
        <w:pStyle w:val="ListBullet"/>
        <w:spacing w:after="40"/>
      </w:pPr>
      <w:r>
        <w:t>Select appropriate coordinate systems and projections.</w:t>
      </w:r>
    </w:p>
    <w:p w14:paraId="2945DAB4" w14:textId="77777777" w:rsidR="008C12DA" w:rsidRDefault="00000000">
      <w:pPr>
        <w:pStyle w:val="ListBullet"/>
        <w:spacing w:after="40"/>
      </w:pPr>
      <w:r>
        <w:t>Create and manage vector/raster datasets.</w:t>
      </w:r>
    </w:p>
    <w:p w14:paraId="77E3FC03" w14:textId="77777777" w:rsidR="008C12DA" w:rsidRDefault="00000000">
      <w:pPr>
        <w:pStyle w:val="ListBullet"/>
        <w:spacing w:after="40"/>
      </w:pPr>
      <w:r>
        <w:t>Produce technically correct thematic maps.</w:t>
      </w:r>
    </w:p>
    <w:p w14:paraId="0047EA04" w14:textId="77777777" w:rsidR="008C12DA" w:rsidRDefault="00000000">
      <w:pPr>
        <w:pStyle w:val="ListBullet"/>
        <w:spacing w:after="40"/>
      </w:pPr>
      <w:r>
        <w:t>Evaluate geospatial data quality and metadata.</w:t>
      </w:r>
    </w:p>
    <w:p w14:paraId="61E956B8" w14:textId="77777777" w:rsidR="008C12DA" w:rsidRDefault="00000000">
      <w:pPr>
        <w:pStyle w:val="Heading1"/>
      </w:pPr>
      <w:r>
        <w:t>Suggested Practical / Field / Software Work</w:t>
      </w:r>
    </w:p>
    <w:p w14:paraId="4FB0C4AF" w14:textId="77777777" w:rsidR="008C12DA" w:rsidRDefault="00000000">
      <w:pPr>
        <w:pStyle w:val="ListNumber"/>
        <w:spacing w:after="40"/>
      </w:pPr>
      <w:r>
        <w:t>Georeference a scanned map.</w:t>
      </w:r>
    </w:p>
    <w:p w14:paraId="4B764EC1" w14:textId="77777777" w:rsidR="008C12DA" w:rsidRDefault="00000000">
      <w:pPr>
        <w:pStyle w:val="ListNumber"/>
        <w:spacing w:after="40"/>
      </w:pPr>
      <w:r>
        <w:t>Digitize campus/road/building features.</w:t>
      </w:r>
    </w:p>
    <w:p w14:paraId="14B83282" w14:textId="77777777" w:rsidR="008C12DA" w:rsidRDefault="00000000">
      <w:pPr>
        <w:pStyle w:val="ListNumber"/>
        <w:spacing w:after="40"/>
      </w:pPr>
      <w:r>
        <w:t>Create topology rules and validate errors.</w:t>
      </w:r>
    </w:p>
    <w:p w14:paraId="79766A62" w14:textId="77777777" w:rsidR="008C12DA" w:rsidRDefault="00000000">
      <w:pPr>
        <w:pStyle w:val="ListNumber"/>
        <w:spacing w:after="40"/>
      </w:pPr>
      <w:r>
        <w:t>Prepare thematic maps.</w:t>
      </w:r>
    </w:p>
    <w:p w14:paraId="4EDC248A" w14:textId="77777777" w:rsidR="008C12DA" w:rsidRDefault="00000000">
      <w:pPr>
        <w:pStyle w:val="ListNumber"/>
        <w:spacing w:after="40"/>
      </w:pPr>
      <w:r>
        <w:t>Create metadata for a GIS layer.</w:t>
      </w:r>
    </w:p>
    <w:p w14:paraId="6E72B48C" w14:textId="77777777" w:rsidR="008C12DA" w:rsidRDefault="00000000">
      <w:pPr>
        <w:pStyle w:val="Heading1"/>
      </w:pPr>
      <w:r>
        <w:t>Reference Books / Standards / Digital Resources</w:t>
      </w:r>
    </w:p>
    <w:p w14:paraId="418546B6" w14:textId="77777777" w:rsidR="008C12DA" w:rsidRDefault="00000000">
      <w:pPr>
        <w:pStyle w:val="ListNumber"/>
        <w:spacing w:after="40"/>
      </w:pPr>
      <w:r>
        <w:t>Paul A. Longley et al., Geographic Information Science and Systems, Wiley.</w:t>
      </w:r>
    </w:p>
    <w:p w14:paraId="30F684AB" w14:textId="77777777" w:rsidR="008C12DA" w:rsidRDefault="00000000">
      <w:pPr>
        <w:pStyle w:val="ListNumber"/>
        <w:spacing w:after="40"/>
      </w:pPr>
      <w:r>
        <w:lastRenderedPageBreak/>
        <w:t>Michael N. DeMers, Fundamentals of Geographic Information Systems.</w:t>
      </w:r>
    </w:p>
    <w:p w14:paraId="7C4C51B5" w14:textId="77777777" w:rsidR="008C12DA" w:rsidRDefault="00000000">
      <w:pPr>
        <w:pStyle w:val="ListNumber"/>
        <w:spacing w:after="40"/>
      </w:pPr>
      <w:r>
        <w:t>C. P. Lo and Albert K. W. Yeung, Concepts and Techniques of Geographic Information Systems.</w:t>
      </w:r>
    </w:p>
    <w:p w14:paraId="16E798CC" w14:textId="77777777" w:rsidR="008C12DA" w:rsidRDefault="00000000">
      <w:pPr>
        <w:pStyle w:val="ListNumber"/>
        <w:spacing w:after="40"/>
      </w:pPr>
      <w:r>
        <w:t>QGIS User Guide / ArcGIS Pro documentation.</w:t>
      </w:r>
    </w:p>
    <w:p w14:paraId="4DDD9051" w14:textId="77777777" w:rsidR="008C12DA" w:rsidRDefault="00000000">
      <w:pPr>
        <w:pStyle w:val="Heading2"/>
      </w:pPr>
      <w:r>
        <w:t>Online Learning Resources (SWAYAM / NPTEL)</w:t>
      </w:r>
    </w:p>
    <w:p w14:paraId="47F654D5" w14:textId="77777777" w:rsidR="008C12DA" w:rsidRDefault="00000000">
      <w:r>
        <w:rPr>
          <w:b/>
        </w:rPr>
        <w:t>Recommended supplementary online courses aligned with this course:</w:t>
      </w:r>
    </w:p>
    <w:p w14:paraId="50214E50" w14:textId="77777777" w:rsidR="008C12DA" w:rsidRDefault="00000000">
      <w:pPr>
        <w:pStyle w:val="ListBullet"/>
      </w:pPr>
      <w:hyperlink r:id="rId8">
        <w:r>
          <w:rPr>
            <w:color w:val="0563C1"/>
            <w:u w:val="single"/>
          </w:rPr>
          <w:t>Geographic Information System - IIT Kharagpur</w:t>
        </w:r>
      </w:hyperlink>
      <w:r>
        <w:t xml:space="preserve"> - GIS fundamentals using free/open software, data accuracy and analysis, with engineering/planning applications.</w:t>
      </w:r>
    </w:p>
    <w:p w14:paraId="28C63239" w14:textId="77777777" w:rsidR="008C12DA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56818268" w14:textId="77777777" w:rsidR="008C12DA" w:rsidRDefault="00000000">
      <w:r>
        <w:br w:type="page"/>
      </w:r>
    </w:p>
    <w:p w14:paraId="4174B77B" w14:textId="77777777" w:rsidR="008C12DA" w:rsidRDefault="00000000">
      <w:pPr>
        <w:pStyle w:val="Title"/>
      </w:pPr>
      <w:r>
        <w:lastRenderedPageBreak/>
        <w:t>SEMESTER IV – MINOR401GI</w:t>
      </w:r>
    </w:p>
    <w:p w14:paraId="35AFD282" w14:textId="77777777" w:rsidR="008C12DA" w:rsidRDefault="00000000">
      <w:pPr>
        <w:jc w:val="center"/>
      </w:pPr>
      <w:r>
        <w:rPr>
          <w:b/>
          <w:sz w:val="32"/>
        </w:rPr>
        <w:t>Remote Sensing, GNSS and Earth Observation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8C12DA" w14:paraId="3DAE1F39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352BA37D" w14:textId="77777777" w:rsidR="008C12DA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662BB937" w14:textId="77777777" w:rsidR="008C12DA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366D65C6" w14:textId="77777777" w:rsidR="008C12DA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1DE61AE6" w14:textId="77777777" w:rsidR="008C12DA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1FA2A55A" w14:textId="77777777" w:rsidR="008C12DA" w:rsidRDefault="00000000">
            <w:r>
              <w:t>Course Category</w:t>
            </w:r>
          </w:p>
        </w:tc>
      </w:tr>
      <w:tr w:rsidR="008C12DA" w14:paraId="78888186" w14:textId="77777777">
        <w:trPr>
          <w:jc w:val="center"/>
        </w:trPr>
        <w:tc>
          <w:tcPr>
            <w:tcW w:w="2045" w:type="dxa"/>
          </w:tcPr>
          <w:p w14:paraId="5BF0AA04" w14:textId="77777777" w:rsidR="008C12DA" w:rsidRDefault="00000000">
            <w:r>
              <w:t>3-0-0</w:t>
            </w:r>
          </w:p>
        </w:tc>
        <w:tc>
          <w:tcPr>
            <w:tcW w:w="2045" w:type="dxa"/>
          </w:tcPr>
          <w:p w14:paraId="3AB75344" w14:textId="77777777" w:rsidR="008C12DA" w:rsidRDefault="00000000">
            <w:r>
              <w:t>3</w:t>
            </w:r>
          </w:p>
        </w:tc>
        <w:tc>
          <w:tcPr>
            <w:tcW w:w="2045" w:type="dxa"/>
          </w:tcPr>
          <w:p w14:paraId="26021C31" w14:textId="77777777" w:rsidR="008C12DA" w:rsidRDefault="00000000">
            <w:r>
              <w:t>45 hours</w:t>
            </w:r>
          </w:p>
        </w:tc>
        <w:tc>
          <w:tcPr>
            <w:tcW w:w="2045" w:type="dxa"/>
          </w:tcPr>
          <w:p w14:paraId="3A003807" w14:textId="77777777" w:rsidR="008C12DA" w:rsidRDefault="00000000">
            <w:r>
              <w:t>Theory / Internal + End-Sem</w:t>
            </w:r>
          </w:p>
        </w:tc>
        <w:tc>
          <w:tcPr>
            <w:tcW w:w="2045" w:type="dxa"/>
          </w:tcPr>
          <w:p w14:paraId="35722F2C" w14:textId="77777777" w:rsidR="008C12DA" w:rsidRDefault="00000000">
            <w:r>
              <w:t>Minor Core</w:t>
            </w:r>
          </w:p>
        </w:tc>
      </w:tr>
    </w:tbl>
    <w:p w14:paraId="27DDEA04" w14:textId="77777777" w:rsidR="008C12DA" w:rsidRDefault="00000000">
      <w:pPr>
        <w:pStyle w:val="Heading1"/>
      </w:pPr>
      <w:r>
        <w:t>Course Objectives</w:t>
      </w:r>
    </w:p>
    <w:p w14:paraId="07676A82" w14:textId="77777777" w:rsidR="008C12DA" w:rsidRDefault="00000000">
      <w:pPr>
        <w:pStyle w:val="ListBullet"/>
        <w:spacing w:after="40"/>
      </w:pPr>
      <w:r>
        <w:t>Explain remote-sensing principles and sensor characteristics.</w:t>
      </w:r>
    </w:p>
    <w:p w14:paraId="256DA28B" w14:textId="77777777" w:rsidR="008C12DA" w:rsidRDefault="00000000">
      <w:pPr>
        <w:pStyle w:val="ListBullet"/>
        <w:spacing w:after="40"/>
      </w:pPr>
      <w:r>
        <w:t>Process and interpret basic satellite imagery.</w:t>
      </w:r>
    </w:p>
    <w:p w14:paraId="7A017380" w14:textId="77777777" w:rsidR="008C12DA" w:rsidRDefault="00000000">
      <w:pPr>
        <w:pStyle w:val="ListBullet"/>
        <w:spacing w:after="40"/>
      </w:pPr>
      <w:r>
        <w:t>Understand GNSS positioning and engineering surveying.</w:t>
      </w:r>
    </w:p>
    <w:p w14:paraId="24B900DE" w14:textId="77777777" w:rsidR="008C12DA" w:rsidRDefault="00000000">
      <w:pPr>
        <w:pStyle w:val="ListBullet"/>
        <w:spacing w:after="40"/>
      </w:pPr>
      <w:r>
        <w:t>Apply earth-observation data to engineering problems.</w:t>
      </w:r>
    </w:p>
    <w:p w14:paraId="686318CA" w14:textId="77777777" w:rsidR="008C12DA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18"/>
        <w:gridCol w:w="6480"/>
        <w:gridCol w:w="1080"/>
        <w:gridCol w:w="1962"/>
      </w:tblGrid>
      <w:tr w:rsidR="008C12DA" w14:paraId="431D1DD7" w14:textId="77777777" w:rsidTr="00C203A3">
        <w:trPr>
          <w:tblHeader/>
          <w:jc w:val="center"/>
        </w:trPr>
        <w:tc>
          <w:tcPr>
            <w:tcW w:w="918" w:type="dxa"/>
            <w:shd w:val="clear" w:color="auto" w:fill="D9EAF7"/>
          </w:tcPr>
          <w:p w14:paraId="3CBAFCE9" w14:textId="77777777" w:rsidR="008C12DA" w:rsidRDefault="00000000">
            <w:r>
              <w:t>Unit</w:t>
            </w:r>
          </w:p>
        </w:tc>
        <w:tc>
          <w:tcPr>
            <w:tcW w:w="6480" w:type="dxa"/>
            <w:shd w:val="clear" w:color="auto" w:fill="D9EAF7"/>
          </w:tcPr>
          <w:p w14:paraId="6C855653" w14:textId="77777777" w:rsidR="008C12DA" w:rsidRDefault="00000000">
            <w:r>
              <w:t>Detailed Contents</w:t>
            </w:r>
          </w:p>
        </w:tc>
        <w:tc>
          <w:tcPr>
            <w:tcW w:w="1080" w:type="dxa"/>
            <w:shd w:val="clear" w:color="auto" w:fill="D9EAF7"/>
          </w:tcPr>
          <w:p w14:paraId="524DACA1" w14:textId="77777777" w:rsidR="008C12DA" w:rsidRDefault="00000000">
            <w:r>
              <w:t>Hours</w:t>
            </w:r>
          </w:p>
        </w:tc>
        <w:tc>
          <w:tcPr>
            <w:tcW w:w="1962" w:type="dxa"/>
            <w:shd w:val="clear" w:color="auto" w:fill="D9EAF7"/>
          </w:tcPr>
          <w:p w14:paraId="08E48DB5" w14:textId="77777777" w:rsidR="008C12DA" w:rsidRDefault="00000000">
            <w:r>
              <w:t>CO</w:t>
            </w:r>
          </w:p>
        </w:tc>
      </w:tr>
      <w:tr w:rsidR="008C12DA" w14:paraId="1537E683" w14:textId="77777777" w:rsidTr="00C203A3">
        <w:trPr>
          <w:jc w:val="center"/>
        </w:trPr>
        <w:tc>
          <w:tcPr>
            <w:tcW w:w="918" w:type="dxa"/>
            <w:vAlign w:val="center"/>
          </w:tcPr>
          <w:p w14:paraId="4F0E86B7" w14:textId="77777777" w:rsidR="008C12DA" w:rsidRDefault="00000000">
            <w:r>
              <w:t>I</w:t>
            </w:r>
          </w:p>
        </w:tc>
        <w:tc>
          <w:tcPr>
            <w:tcW w:w="6480" w:type="dxa"/>
            <w:vAlign w:val="center"/>
          </w:tcPr>
          <w:p w14:paraId="7B52EA80" w14:textId="77777777" w:rsidR="008C12DA" w:rsidRDefault="00000000">
            <w:r>
              <w:t>Electromagnetic spectrum; radiation; atmospheric effects; spectral signatures; passive/active sensors.</w:t>
            </w:r>
          </w:p>
        </w:tc>
        <w:tc>
          <w:tcPr>
            <w:tcW w:w="1080" w:type="dxa"/>
            <w:vAlign w:val="center"/>
          </w:tcPr>
          <w:p w14:paraId="36FB3067" w14:textId="77777777" w:rsidR="008C12DA" w:rsidRDefault="00000000">
            <w:r>
              <w:t>9</w:t>
            </w:r>
          </w:p>
        </w:tc>
        <w:tc>
          <w:tcPr>
            <w:tcW w:w="1962" w:type="dxa"/>
            <w:vAlign w:val="center"/>
          </w:tcPr>
          <w:p w14:paraId="5D7CBBA7" w14:textId="77777777" w:rsidR="008C12DA" w:rsidRDefault="00000000">
            <w:r>
              <w:t>CO1</w:t>
            </w:r>
          </w:p>
        </w:tc>
      </w:tr>
      <w:tr w:rsidR="008C12DA" w14:paraId="5D68C4C8" w14:textId="77777777" w:rsidTr="00C203A3">
        <w:trPr>
          <w:jc w:val="center"/>
        </w:trPr>
        <w:tc>
          <w:tcPr>
            <w:tcW w:w="918" w:type="dxa"/>
            <w:vAlign w:val="center"/>
          </w:tcPr>
          <w:p w14:paraId="1C92F833" w14:textId="77777777" w:rsidR="008C12DA" w:rsidRDefault="00000000">
            <w:r>
              <w:t>II</w:t>
            </w:r>
          </w:p>
        </w:tc>
        <w:tc>
          <w:tcPr>
            <w:tcW w:w="6480" w:type="dxa"/>
            <w:vAlign w:val="center"/>
          </w:tcPr>
          <w:p w14:paraId="4D487061" w14:textId="77777777" w:rsidR="008C12DA" w:rsidRDefault="00000000">
            <w:r>
              <w:t>Multispectral/hyperspectral/thermal/SAR/LiDAR concepts; spatial, spectral, radiometric and temporal resolution.</w:t>
            </w:r>
          </w:p>
        </w:tc>
        <w:tc>
          <w:tcPr>
            <w:tcW w:w="1080" w:type="dxa"/>
            <w:vAlign w:val="center"/>
          </w:tcPr>
          <w:p w14:paraId="6F0C0763" w14:textId="77777777" w:rsidR="008C12DA" w:rsidRDefault="00000000">
            <w:r>
              <w:t>9</w:t>
            </w:r>
          </w:p>
        </w:tc>
        <w:tc>
          <w:tcPr>
            <w:tcW w:w="1962" w:type="dxa"/>
            <w:vAlign w:val="center"/>
          </w:tcPr>
          <w:p w14:paraId="3B844C1D" w14:textId="77777777" w:rsidR="008C12DA" w:rsidRDefault="00000000">
            <w:r>
              <w:t>CO1,CO2</w:t>
            </w:r>
          </w:p>
        </w:tc>
      </w:tr>
      <w:tr w:rsidR="008C12DA" w14:paraId="41100FEE" w14:textId="77777777" w:rsidTr="00C203A3">
        <w:trPr>
          <w:jc w:val="center"/>
        </w:trPr>
        <w:tc>
          <w:tcPr>
            <w:tcW w:w="918" w:type="dxa"/>
            <w:vAlign w:val="center"/>
          </w:tcPr>
          <w:p w14:paraId="17521B1A" w14:textId="77777777" w:rsidR="008C12DA" w:rsidRDefault="00000000">
            <w:r>
              <w:t>III</w:t>
            </w:r>
          </w:p>
        </w:tc>
        <w:tc>
          <w:tcPr>
            <w:tcW w:w="6480" w:type="dxa"/>
            <w:vAlign w:val="center"/>
          </w:tcPr>
          <w:p w14:paraId="43E6843E" w14:textId="77777777" w:rsidR="008C12DA" w:rsidRDefault="00000000">
            <w:r>
              <w:t>Image preprocessing; enhancement; band combinations; supervised/unsupervised classification; accuracy assessment.</w:t>
            </w:r>
          </w:p>
        </w:tc>
        <w:tc>
          <w:tcPr>
            <w:tcW w:w="1080" w:type="dxa"/>
            <w:vAlign w:val="center"/>
          </w:tcPr>
          <w:p w14:paraId="7D6C2985" w14:textId="77777777" w:rsidR="008C12DA" w:rsidRDefault="00000000">
            <w:r>
              <w:t>9</w:t>
            </w:r>
          </w:p>
        </w:tc>
        <w:tc>
          <w:tcPr>
            <w:tcW w:w="1962" w:type="dxa"/>
            <w:vAlign w:val="center"/>
          </w:tcPr>
          <w:p w14:paraId="3981BBD8" w14:textId="77777777" w:rsidR="008C12DA" w:rsidRDefault="00000000">
            <w:r>
              <w:t>CO2,CO3</w:t>
            </w:r>
          </w:p>
        </w:tc>
      </w:tr>
      <w:tr w:rsidR="008C12DA" w14:paraId="003ED256" w14:textId="77777777" w:rsidTr="00C203A3">
        <w:trPr>
          <w:jc w:val="center"/>
        </w:trPr>
        <w:tc>
          <w:tcPr>
            <w:tcW w:w="918" w:type="dxa"/>
            <w:vAlign w:val="center"/>
          </w:tcPr>
          <w:p w14:paraId="203FFBB9" w14:textId="77777777" w:rsidR="008C12DA" w:rsidRDefault="00000000">
            <w:r>
              <w:t>IV</w:t>
            </w:r>
          </w:p>
        </w:tc>
        <w:tc>
          <w:tcPr>
            <w:tcW w:w="6480" w:type="dxa"/>
            <w:vAlign w:val="center"/>
          </w:tcPr>
          <w:p w14:paraId="51A8AF03" w14:textId="77777777" w:rsidR="008C12DA" w:rsidRDefault="00000000">
            <w:r>
              <w:t>GNSS principles; satellite constellations; pseudorange; positioning; differential GNSS; field data collection.</w:t>
            </w:r>
          </w:p>
        </w:tc>
        <w:tc>
          <w:tcPr>
            <w:tcW w:w="1080" w:type="dxa"/>
            <w:vAlign w:val="center"/>
          </w:tcPr>
          <w:p w14:paraId="4F4EF8E1" w14:textId="77777777" w:rsidR="008C12DA" w:rsidRDefault="00000000">
            <w:r>
              <w:t>9</w:t>
            </w:r>
          </w:p>
        </w:tc>
        <w:tc>
          <w:tcPr>
            <w:tcW w:w="1962" w:type="dxa"/>
            <w:vAlign w:val="center"/>
          </w:tcPr>
          <w:p w14:paraId="23AEB412" w14:textId="77777777" w:rsidR="008C12DA" w:rsidRDefault="00000000">
            <w:r>
              <w:t>CO3,CO4</w:t>
            </w:r>
          </w:p>
        </w:tc>
      </w:tr>
      <w:tr w:rsidR="008C12DA" w14:paraId="0B0A666C" w14:textId="77777777" w:rsidTr="00C203A3">
        <w:trPr>
          <w:jc w:val="center"/>
        </w:trPr>
        <w:tc>
          <w:tcPr>
            <w:tcW w:w="918" w:type="dxa"/>
            <w:vAlign w:val="center"/>
          </w:tcPr>
          <w:p w14:paraId="0517DEC6" w14:textId="77777777" w:rsidR="008C12DA" w:rsidRDefault="00000000">
            <w:r>
              <w:t>V</w:t>
            </w:r>
          </w:p>
        </w:tc>
        <w:tc>
          <w:tcPr>
            <w:tcW w:w="6480" w:type="dxa"/>
            <w:vAlign w:val="center"/>
          </w:tcPr>
          <w:p w14:paraId="7FCA07E0" w14:textId="77777777" w:rsidR="008C12DA" w:rsidRDefault="00000000">
            <w:r>
              <w:t>Earth-observation applications: urban growth, water, agriculture, infrastructure, hazards and environmental monitoring.</w:t>
            </w:r>
          </w:p>
        </w:tc>
        <w:tc>
          <w:tcPr>
            <w:tcW w:w="1080" w:type="dxa"/>
            <w:vAlign w:val="center"/>
          </w:tcPr>
          <w:p w14:paraId="049D2290" w14:textId="77777777" w:rsidR="008C12DA" w:rsidRDefault="00000000">
            <w:r>
              <w:t>9</w:t>
            </w:r>
          </w:p>
        </w:tc>
        <w:tc>
          <w:tcPr>
            <w:tcW w:w="1962" w:type="dxa"/>
            <w:vAlign w:val="center"/>
          </w:tcPr>
          <w:p w14:paraId="1B439727" w14:textId="77777777" w:rsidR="008C12DA" w:rsidRDefault="00000000">
            <w:r>
              <w:t>CO4,CO5</w:t>
            </w:r>
          </w:p>
        </w:tc>
      </w:tr>
    </w:tbl>
    <w:p w14:paraId="2907FA01" w14:textId="77777777" w:rsidR="008C12DA" w:rsidRDefault="00000000">
      <w:pPr>
        <w:pStyle w:val="Heading1"/>
      </w:pPr>
      <w:r>
        <w:t>Course Outcomes</w:t>
      </w:r>
    </w:p>
    <w:p w14:paraId="320EB7C1" w14:textId="77777777" w:rsidR="008C12DA" w:rsidRDefault="00000000">
      <w:pPr>
        <w:pStyle w:val="ListBullet"/>
        <w:spacing w:after="40"/>
      </w:pPr>
      <w:r>
        <w:t>Explain remote-sensing and GNSS principles.</w:t>
      </w:r>
    </w:p>
    <w:p w14:paraId="79AC3436" w14:textId="77777777" w:rsidR="008C12DA" w:rsidRDefault="00000000">
      <w:pPr>
        <w:pStyle w:val="ListBullet"/>
        <w:spacing w:after="40"/>
      </w:pPr>
      <w:r>
        <w:t>Select appropriate sensor/data products.</w:t>
      </w:r>
    </w:p>
    <w:p w14:paraId="5E5BF84C" w14:textId="77777777" w:rsidR="008C12DA" w:rsidRDefault="00000000">
      <w:pPr>
        <w:pStyle w:val="ListBullet"/>
        <w:spacing w:after="40"/>
      </w:pPr>
      <w:r>
        <w:t>Process and classify basic imagery.</w:t>
      </w:r>
    </w:p>
    <w:p w14:paraId="09515F0B" w14:textId="77777777" w:rsidR="008C12DA" w:rsidRDefault="00000000">
      <w:pPr>
        <w:pStyle w:val="ListBullet"/>
        <w:spacing w:after="40"/>
      </w:pPr>
      <w:r>
        <w:t>Plan GNSS-supported field surveys.</w:t>
      </w:r>
    </w:p>
    <w:p w14:paraId="11B7DDE6" w14:textId="77777777" w:rsidR="008C12DA" w:rsidRDefault="00000000">
      <w:pPr>
        <w:pStyle w:val="ListBullet"/>
        <w:spacing w:after="40"/>
      </w:pPr>
      <w:r>
        <w:t>Apply EO data to an engineering application.</w:t>
      </w:r>
    </w:p>
    <w:p w14:paraId="55C87D2C" w14:textId="77777777" w:rsidR="008C12DA" w:rsidRDefault="00000000">
      <w:pPr>
        <w:pStyle w:val="Heading1"/>
      </w:pPr>
      <w:r>
        <w:t>Suggested Practical / Field / Software Work</w:t>
      </w:r>
    </w:p>
    <w:p w14:paraId="0776D8CE" w14:textId="77777777" w:rsidR="008C12DA" w:rsidRDefault="00000000">
      <w:pPr>
        <w:pStyle w:val="ListNumber"/>
        <w:spacing w:after="40"/>
      </w:pPr>
      <w:r>
        <w:t>Image enhancement and false-colour composites.</w:t>
      </w:r>
    </w:p>
    <w:p w14:paraId="756805D0" w14:textId="77777777" w:rsidR="008C12DA" w:rsidRDefault="00000000">
      <w:pPr>
        <w:pStyle w:val="ListNumber"/>
        <w:spacing w:after="40"/>
      </w:pPr>
      <w:r>
        <w:t>NDVI and spectral-index analysis.</w:t>
      </w:r>
    </w:p>
    <w:p w14:paraId="32B3F87F" w14:textId="77777777" w:rsidR="008C12DA" w:rsidRDefault="00000000">
      <w:pPr>
        <w:pStyle w:val="ListNumber"/>
        <w:spacing w:after="40"/>
      </w:pPr>
      <w:r>
        <w:t>Land-use/land-cover classification.</w:t>
      </w:r>
    </w:p>
    <w:p w14:paraId="3D50E466" w14:textId="77777777" w:rsidR="008C12DA" w:rsidRDefault="00000000">
      <w:pPr>
        <w:pStyle w:val="ListNumber"/>
        <w:spacing w:after="40"/>
      </w:pPr>
      <w:r>
        <w:t>GNSS point collection and accuracy analysis.</w:t>
      </w:r>
    </w:p>
    <w:p w14:paraId="6356E2BC" w14:textId="77777777" w:rsidR="008C12DA" w:rsidRDefault="00000000">
      <w:pPr>
        <w:pStyle w:val="ListNumber"/>
        <w:spacing w:after="40"/>
      </w:pPr>
      <w:r>
        <w:t>Multi-temporal change detection.</w:t>
      </w:r>
    </w:p>
    <w:p w14:paraId="174543A8" w14:textId="77777777" w:rsidR="008C12DA" w:rsidRDefault="00000000">
      <w:pPr>
        <w:pStyle w:val="Heading1"/>
      </w:pPr>
      <w:r>
        <w:t>Reference Books / Standards / Digital Resources</w:t>
      </w:r>
    </w:p>
    <w:p w14:paraId="57413316" w14:textId="77777777" w:rsidR="008C12DA" w:rsidRDefault="00000000">
      <w:pPr>
        <w:pStyle w:val="ListNumber"/>
        <w:spacing w:after="40"/>
      </w:pPr>
      <w:r>
        <w:t>John R. Jensen, Remote Sensing of the Environment, Pearson.</w:t>
      </w:r>
    </w:p>
    <w:p w14:paraId="7B51AF86" w14:textId="77777777" w:rsidR="008C12DA" w:rsidRDefault="00000000">
      <w:pPr>
        <w:pStyle w:val="ListNumber"/>
        <w:spacing w:after="40"/>
      </w:pPr>
      <w:r>
        <w:lastRenderedPageBreak/>
        <w:t>Thomas M. Lillesand et al., Remote Sensing and Image Interpretation.</w:t>
      </w:r>
    </w:p>
    <w:p w14:paraId="07C7B466" w14:textId="77777777" w:rsidR="008C12DA" w:rsidRDefault="00000000">
      <w:pPr>
        <w:pStyle w:val="ListNumber"/>
        <w:spacing w:after="40"/>
      </w:pPr>
      <w:r>
        <w:t>Leick, Rapoport and Tatarnikov, GPS Satellite Surveying.</w:t>
      </w:r>
    </w:p>
    <w:p w14:paraId="13606554" w14:textId="77777777" w:rsidR="008C12DA" w:rsidRDefault="00000000">
      <w:pPr>
        <w:pStyle w:val="ListNumber"/>
        <w:spacing w:after="40"/>
      </w:pPr>
      <w:r>
        <w:t>ISRO/Bhuvan public-domain geospatial resources.</w:t>
      </w:r>
    </w:p>
    <w:p w14:paraId="741C0ACC" w14:textId="77777777" w:rsidR="008C12DA" w:rsidRDefault="00000000">
      <w:pPr>
        <w:pStyle w:val="Heading2"/>
      </w:pPr>
      <w:r>
        <w:t>Online Learning Resources (SWAYAM / NPTEL)</w:t>
      </w:r>
    </w:p>
    <w:p w14:paraId="72D738A8" w14:textId="77777777" w:rsidR="008C12DA" w:rsidRDefault="00000000">
      <w:r>
        <w:rPr>
          <w:b/>
        </w:rPr>
        <w:t>Recommended supplementary online courses aligned with this course:</w:t>
      </w:r>
    </w:p>
    <w:p w14:paraId="45A56B4F" w14:textId="77777777" w:rsidR="008C12DA" w:rsidRDefault="00000000">
      <w:pPr>
        <w:pStyle w:val="ListBullet"/>
      </w:pPr>
      <w:hyperlink r:id="rId9">
        <w:r>
          <w:rPr>
            <w:color w:val="0563C1"/>
            <w:u w:val="single"/>
          </w:rPr>
          <w:t>Remote Sensing and GIS - IIT Guwahati (NPTEL)</w:t>
        </w:r>
      </w:hyperlink>
      <w:r>
        <w:t xml:space="preserve"> - Remote-sensing data/corrections, digital image processing, classification, thermal/microwave sensing and GIS applications.</w:t>
      </w:r>
    </w:p>
    <w:p w14:paraId="76128D4A" w14:textId="77777777" w:rsidR="008C12DA" w:rsidRDefault="00000000">
      <w:pPr>
        <w:pStyle w:val="ListBullet"/>
      </w:pPr>
      <w:hyperlink r:id="rId10">
        <w:r>
          <w:rPr>
            <w:color w:val="0563C1"/>
            <w:u w:val="single"/>
          </w:rPr>
          <w:t>Remote Sensing Essentials - IIT Roorkee</w:t>
        </w:r>
      </w:hyperlink>
      <w:r>
        <w:t xml:space="preserve"> - Satellite remote sensing, image interpretation, NDVI, active microwave/SAR, InSAR and integrated RS-GIS applications.</w:t>
      </w:r>
    </w:p>
    <w:p w14:paraId="40C336AF" w14:textId="77777777" w:rsidR="008C12DA" w:rsidRDefault="00000000">
      <w:pPr>
        <w:pStyle w:val="ListBullet"/>
      </w:pPr>
      <w:hyperlink r:id="rId11">
        <w:r>
          <w:rPr>
            <w:color w:val="0563C1"/>
            <w:u w:val="single"/>
          </w:rPr>
          <w:t>Remote Sensing and GIS - IIT Guwahati (SWAYAM)</w:t>
        </w:r>
      </w:hyperlink>
      <w:r>
        <w:t xml:space="preserve"> - State-of-the-art remote sensing and GIS concepts, field/satellite data and research applications.</w:t>
      </w:r>
    </w:p>
    <w:p w14:paraId="1C15B982" w14:textId="77777777" w:rsidR="008C12DA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087A7337" w14:textId="77777777" w:rsidR="008C12DA" w:rsidRDefault="00000000">
      <w:r>
        <w:br w:type="page"/>
      </w:r>
    </w:p>
    <w:p w14:paraId="5CA2C74A" w14:textId="77777777" w:rsidR="008C12DA" w:rsidRDefault="00000000">
      <w:pPr>
        <w:pStyle w:val="Title"/>
      </w:pPr>
      <w:r>
        <w:lastRenderedPageBreak/>
        <w:t>SEMESTER V – MINOR501GI</w:t>
      </w:r>
    </w:p>
    <w:p w14:paraId="6BC45891" w14:textId="77777777" w:rsidR="008C12DA" w:rsidRDefault="00000000">
      <w:pPr>
        <w:jc w:val="center"/>
      </w:pPr>
      <w:r>
        <w:rPr>
          <w:b/>
          <w:sz w:val="32"/>
        </w:rPr>
        <w:t>Spatial Databases, Web GIS and Geospatial Programming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8C12DA" w14:paraId="36760026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6686A816" w14:textId="77777777" w:rsidR="008C12DA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56EB461B" w14:textId="77777777" w:rsidR="008C12DA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1AED6C27" w14:textId="77777777" w:rsidR="008C12DA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215ACEB0" w14:textId="77777777" w:rsidR="008C12DA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33B80A75" w14:textId="77777777" w:rsidR="008C12DA" w:rsidRDefault="00000000">
            <w:r>
              <w:t>Course Category</w:t>
            </w:r>
          </w:p>
        </w:tc>
      </w:tr>
      <w:tr w:rsidR="008C12DA" w14:paraId="560EEC30" w14:textId="77777777">
        <w:trPr>
          <w:jc w:val="center"/>
        </w:trPr>
        <w:tc>
          <w:tcPr>
            <w:tcW w:w="2045" w:type="dxa"/>
          </w:tcPr>
          <w:p w14:paraId="67F07CE1" w14:textId="77777777" w:rsidR="008C12DA" w:rsidRDefault="00000000">
            <w:r>
              <w:t>2-0-2</w:t>
            </w:r>
          </w:p>
        </w:tc>
        <w:tc>
          <w:tcPr>
            <w:tcW w:w="2045" w:type="dxa"/>
          </w:tcPr>
          <w:p w14:paraId="0FF3C418" w14:textId="77777777" w:rsidR="008C12DA" w:rsidRDefault="00000000">
            <w:r>
              <w:t>3</w:t>
            </w:r>
          </w:p>
        </w:tc>
        <w:tc>
          <w:tcPr>
            <w:tcW w:w="2045" w:type="dxa"/>
          </w:tcPr>
          <w:p w14:paraId="15B685F8" w14:textId="77777777" w:rsidR="008C12DA" w:rsidRDefault="00000000">
            <w:r>
              <w:t>30+30 hours</w:t>
            </w:r>
          </w:p>
        </w:tc>
        <w:tc>
          <w:tcPr>
            <w:tcW w:w="2045" w:type="dxa"/>
          </w:tcPr>
          <w:p w14:paraId="163E25E1" w14:textId="77777777" w:rsidR="008C12DA" w:rsidRDefault="00000000">
            <w:r>
              <w:t>Theory / Internal + End-Sem</w:t>
            </w:r>
          </w:p>
        </w:tc>
        <w:tc>
          <w:tcPr>
            <w:tcW w:w="2045" w:type="dxa"/>
          </w:tcPr>
          <w:p w14:paraId="693FF7B6" w14:textId="77777777" w:rsidR="008C12DA" w:rsidRDefault="00000000">
            <w:r>
              <w:t>Minor Core</w:t>
            </w:r>
          </w:p>
        </w:tc>
      </w:tr>
    </w:tbl>
    <w:p w14:paraId="1587DCEF" w14:textId="77777777" w:rsidR="008C12DA" w:rsidRDefault="00000000">
      <w:pPr>
        <w:pStyle w:val="Heading1"/>
      </w:pPr>
      <w:r>
        <w:t>Course Objectives</w:t>
      </w:r>
    </w:p>
    <w:p w14:paraId="18337B18" w14:textId="77777777" w:rsidR="008C12DA" w:rsidRDefault="00000000">
      <w:pPr>
        <w:pStyle w:val="ListBullet"/>
        <w:spacing w:after="40"/>
      </w:pPr>
      <w:r>
        <w:t>Design a basic spatial database.</w:t>
      </w:r>
    </w:p>
    <w:p w14:paraId="0A05F906" w14:textId="77777777" w:rsidR="008C12DA" w:rsidRDefault="00000000">
      <w:pPr>
        <w:pStyle w:val="ListBullet"/>
        <w:spacing w:after="40"/>
      </w:pPr>
      <w:r>
        <w:t>Perform spatial SQL and GIS analysis.</w:t>
      </w:r>
    </w:p>
    <w:p w14:paraId="222F2297" w14:textId="77777777" w:rsidR="008C12DA" w:rsidRDefault="00000000">
      <w:pPr>
        <w:pStyle w:val="ListBullet"/>
        <w:spacing w:after="40"/>
      </w:pPr>
      <w:r>
        <w:t>Create web-based maps and dashboards.</w:t>
      </w:r>
    </w:p>
    <w:p w14:paraId="054EB24E" w14:textId="77777777" w:rsidR="008C12DA" w:rsidRDefault="00000000">
      <w:pPr>
        <w:pStyle w:val="ListBullet"/>
        <w:spacing w:after="40"/>
      </w:pPr>
      <w:r>
        <w:t>Automate GIS workflows using Python.</w:t>
      </w:r>
    </w:p>
    <w:p w14:paraId="371B1DB3" w14:textId="77777777" w:rsidR="008C12DA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5580"/>
        <w:gridCol w:w="1530"/>
        <w:gridCol w:w="2034"/>
      </w:tblGrid>
      <w:tr w:rsidR="008C12DA" w14:paraId="679BE6BB" w14:textId="77777777" w:rsidTr="00C203A3">
        <w:trPr>
          <w:tblHeader/>
          <w:jc w:val="center"/>
        </w:trPr>
        <w:tc>
          <w:tcPr>
            <w:tcW w:w="1080" w:type="dxa"/>
            <w:shd w:val="clear" w:color="auto" w:fill="D9EAF7"/>
          </w:tcPr>
          <w:p w14:paraId="264F1AD2" w14:textId="77777777" w:rsidR="008C12DA" w:rsidRDefault="00000000">
            <w:r>
              <w:t>Unit</w:t>
            </w:r>
          </w:p>
        </w:tc>
        <w:tc>
          <w:tcPr>
            <w:tcW w:w="5580" w:type="dxa"/>
            <w:shd w:val="clear" w:color="auto" w:fill="D9EAF7"/>
          </w:tcPr>
          <w:p w14:paraId="43C4A602" w14:textId="77777777" w:rsidR="008C12DA" w:rsidRDefault="00000000">
            <w:r>
              <w:t>Detailed Contents</w:t>
            </w:r>
          </w:p>
        </w:tc>
        <w:tc>
          <w:tcPr>
            <w:tcW w:w="1530" w:type="dxa"/>
            <w:shd w:val="clear" w:color="auto" w:fill="D9EAF7"/>
          </w:tcPr>
          <w:p w14:paraId="6A216BA6" w14:textId="77777777" w:rsidR="008C12DA" w:rsidRDefault="00000000">
            <w:r>
              <w:t>Hours</w:t>
            </w:r>
          </w:p>
        </w:tc>
        <w:tc>
          <w:tcPr>
            <w:tcW w:w="2034" w:type="dxa"/>
            <w:shd w:val="clear" w:color="auto" w:fill="D9EAF7"/>
          </w:tcPr>
          <w:p w14:paraId="1F2B9FBD" w14:textId="77777777" w:rsidR="008C12DA" w:rsidRDefault="00000000">
            <w:r>
              <w:t>CO</w:t>
            </w:r>
          </w:p>
        </w:tc>
      </w:tr>
      <w:tr w:rsidR="008C12DA" w14:paraId="7EDE1A73" w14:textId="77777777" w:rsidTr="00C203A3">
        <w:trPr>
          <w:jc w:val="center"/>
        </w:trPr>
        <w:tc>
          <w:tcPr>
            <w:tcW w:w="1080" w:type="dxa"/>
            <w:vAlign w:val="center"/>
          </w:tcPr>
          <w:p w14:paraId="62EF824D" w14:textId="77777777" w:rsidR="008C12DA" w:rsidRDefault="00000000">
            <w:r>
              <w:t>I</w:t>
            </w:r>
          </w:p>
        </w:tc>
        <w:tc>
          <w:tcPr>
            <w:tcW w:w="5580" w:type="dxa"/>
            <w:vAlign w:val="center"/>
          </w:tcPr>
          <w:p w14:paraId="1966B32B" w14:textId="77777777" w:rsidR="008C12DA" w:rsidRDefault="00000000">
            <w:r>
              <w:t>Spatial databases; schemas; normalization; geodatabases; spatial indexes; data models.</w:t>
            </w:r>
          </w:p>
        </w:tc>
        <w:tc>
          <w:tcPr>
            <w:tcW w:w="1530" w:type="dxa"/>
            <w:vAlign w:val="center"/>
          </w:tcPr>
          <w:p w14:paraId="13F44161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1C7CE807" w14:textId="77777777" w:rsidR="008C12DA" w:rsidRDefault="00000000">
            <w:r>
              <w:t>CO1</w:t>
            </w:r>
          </w:p>
        </w:tc>
      </w:tr>
      <w:tr w:rsidR="008C12DA" w14:paraId="2977589F" w14:textId="77777777" w:rsidTr="00C203A3">
        <w:trPr>
          <w:jc w:val="center"/>
        </w:trPr>
        <w:tc>
          <w:tcPr>
            <w:tcW w:w="1080" w:type="dxa"/>
            <w:vAlign w:val="center"/>
          </w:tcPr>
          <w:p w14:paraId="29A999AD" w14:textId="77777777" w:rsidR="008C12DA" w:rsidRDefault="00000000">
            <w:r>
              <w:t>II</w:t>
            </w:r>
          </w:p>
        </w:tc>
        <w:tc>
          <w:tcPr>
            <w:tcW w:w="5580" w:type="dxa"/>
            <w:vAlign w:val="center"/>
          </w:tcPr>
          <w:p w14:paraId="6A794AE7" w14:textId="77777777" w:rsidR="008C12DA" w:rsidRDefault="00000000">
            <w:r>
              <w:t>Spatial SQL; selection; joins; buffers; overlays; nearest-neighbour; spatial aggregation.</w:t>
            </w:r>
          </w:p>
        </w:tc>
        <w:tc>
          <w:tcPr>
            <w:tcW w:w="1530" w:type="dxa"/>
            <w:vAlign w:val="center"/>
          </w:tcPr>
          <w:p w14:paraId="4A3B5D94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6281D28D" w14:textId="77777777" w:rsidR="008C12DA" w:rsidRDefault="00000000">
            <w:r>
              <w:t>CO2</w:t>
            </w:r>
          </w:p>
        </w:tc>
      </w:tr>
      <w:tr w:rsidR="008C12DA" w14:paraId="28A0DB66" w14:textId="77777777" w:rsidTr="00C203A3">
        <w:trPr>
          <w:jc w:val="center"/>
        </w:trPr>
        <w:tc>
          <w:tcPr>
            <w:tcW w:w="1080" w:type="dxa"/>
            <w:vAlign w:val="center"/>
          </w:tcPr>
          <w:p w14:paraId="628F86BA" w14:textId="77777777" w:rsidR="008C12DA" w:rsidRDefault="00000000">
            <w:r>
              <w:t>III</w:t>
            </w:r>
          </w:p>
        </w:tc>
        <w:tc>
          <w:tcPr>
            <w:tcW w:w="5580" w:type="dxa"/>
            <w:vAlign w:val="center"/>
          </w:tcPr>
          <w:p w14:paraId="37308BE6" w14:textId="77777777" w:rsidR="008C12DA" w:rsidRDefault="00000000">
            <w:r>
              <w:t>Web GIS architecture; map/feature services; tiles; APIs; web mapping and dashboards.</w:t>
            </w:r>
          </w:p>
        </w:tc>
        <w:tc>
          <w:tcPr>
            <w:tcW w:w="1530" w:type="dxa"/>
            <w:vAlign w:val="center"/>
          </w:tcPr>
          <w:p w14:paraId="5C73D9D5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6378B411" w14:textId="77777777" w:rsidR="008C12DA" w:rsidRDefault="00000000">
            <w:r>
              <w:t>CO3</w:t>
            </w:r>
          </w:p>
        </w:tc>
      </w:tr>
      <w:tr w:rsidR="008C12DA" w14:paraId="7DF68D13" w14:textId="77777777" w:rsidTr="00C203A3">
        <w:trPr>
          <w:jc w:val="center"/>
        </w:trPr>
        <w:tc>
          <w:tcPr>
            <w:tcW w:w="1080" w:type="dxa"/>
            <w:vAlign w:val="center"/>
          </w:tcPr>
          <w:p w14:paraId="3E0DAF1F" w14:textId="77777777" w:rsidR="008C12DA" w:rsidRDefault="00000000">
            <w:r>
              <w:t>IV</w:t>
            </w:r>
          </w:p>
        </w:tc>
        <w:tc>
          <w:tcPr>
            <w:tcW w:w="5580" w:type="dxa"/>
            <w:vAlign w:val="center"/>
          </w:tcPr>
          <w:p w14:paraId="2E0414A6" w14:textId="77777777" w:rsidR="008C12DA" w:rsidRDefault="00000000">
            <w:r>
              <w:t>Python geospatial stack; GeoPandas; Shapely; Rasterio concepts; automation and batch processing.</w:t>
            </w:r>
          </w:p>
        </w:tc>
        <w:tc>
          <w:tcPr>
            <w:tcW w:w="1530" w:type="dxa"/>
            <w:vAlign w:val="center"/>
          </w:tcPr>
          <w:p w14:paraId="6D98FCB8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21240593" w14:textId="77777777" w:rsidR="008C12DA" w:rsidRDefault="00000000">
            <w:r>
              <w:t>CO4</w:t>
            </w:r>
          </w:p>
        </w:tc>
      </w:tr>
      <w:tr w:rsidR="008C12DA" w14:paraId="3885E941" w14:textId="77777777" w:rsidTr="00C203A3">
        <w:trPr>
          <w:jc w:val="center"/>
        </w:trPr>
        <w:tc>
          <w:tcPr>
            <w:tcW w:w="1080" w:type="dxa"/>
            <w:vAlign w:val="center"/>
          </w:tcPr>
          <w:p w14:paraId="768F0657" w14:textId="77777777" w:rsidR="008C12DA" w:rsidRDefault="00000000">
            <w:r>
              <w:t>V</w:t>
            </w:r>
          </w:p>
        </w:tc>
        <w:tc>
          <w:tcPr>
            <w:tcW w:w="5580" w:type="dxa"/>
            <w:vAlign w:val="center"/>
          </w:tcPr>
          <w:p w14:paraId="67F31BEF" w14:textId="77777777" w:rsidR="008C12DA" w:rsidRDefault="00000000">
            <w:r>
              <w:t>OGC standards; interoperability; metadata; reproducible workflows; open data and data governance.</w:t>
            </w:r>
          </w:p>
        </w:tc>
        <w:tc>
          <w:tcPr>
            <w:tcW w:w="1530" w:type="dxa"/>
            <w:vAlign w:val="center"/>
          </w:tcPr>
          <w:p w14:paraId="7483820D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742131F1" w14:textId="77777777" w:rsidR="008C12DA" w:rsidRDefault="00000000">
            <w:r>
              <w:t>CO4,CO5</w:t>
            </w:r>
          </w:p>
        </w:tc>
      </w:tr>
    </w:tbl>
    <w:p w14:paraId="04524273" w14:textId="77777777" w:rsidR="008C12DA" w:rsidRDefault="00000000">
      <w:pPr>
        <w:pStyle w:val="Heading1"/>
      </w:pPr>
      <w:r>
        <w:t>Course Outcomes</w:t>
      </w:r>
    </w:p>
    <w:p w14:paraId="62CBF577" w14:textId="77777777" w:rsidR="008C12DA" w:rsidRDefault="00000000">
      <w:pPr>
        <w:pStyle w:val="ListBullet"/>
        <w:spacing w:after="40"/>
      </w:pPr>
      <w:r>
        <w:t>Design a basic geospatial database.</w:t>
      </w:r>
    </w:p>
    <w:p w14:paraId="4594BF34" w14:textId="77777777" w:rsidR="008C12DA" w:rsidRDefault="00000000">
      <w:pPr>
        <w:pStyle w:val="ListBullet"/>
        <w:spacing w:after="40"/>
      </w:pPr>
      <w:r>
        <w:t>Execute spatial queries and analysis.</w:t>
      </w:r>
    </w:p>
    <w:p w14:paraId="76781A16" w14:textId="77777777" w:rsidR="008C12DA" w:rsidRDefault="00000000">
      <w:pPr>
        <w:pStyle w:val="ListBullet"/>
        <w:spacing w:after="40"/>
      </w:pPr>
      <w:r>
        <w:t>Publish a simple web map/dashboard.</w:t>
      </w:r>
    </w:p>
    <w:p w14:paraId="788DA2EB" w14:textId="77777777" w:rsidR="008C12DA" w:rsidRDefault="00000000">
      <w:pPr>
        <w:pStyle w:val="ListBullet"/>
        <w:spacing w:after="40"/>
      </w:pPr>
      <w:r>
        <w:t>Automate a geoprocessing workflow.</w:t>
      </w:r>
    </w:p>
    <w:p w14:paraId="6CB004FC" w14:textId="77777777" w:rsidR="008C12DA" w:rsidRDefault="00000000">
      <w:pPr>
        <w:pStyle w:val="ListBullet"/>
        <w:spacing w:after="40"/>
      </w:pPr>
      <w:r>
        <w:t>Apply open standards and reproducibility principles.</w:t>
      </w:r>
    </w:p>
    <w:p w14:paraId="37BC1BE0" w14:textId="77777777" w:rsidR="008C12DA" w:rsidRDefault="00000000">
      <w:pPr>
        <w:pStyle w:val="Heading1"/>
      </w:pPr>
      <w:r>
        <w:t>Suggested Practical / Field / Software Work</w:t>
      </w:r>
    </w:p>
    <w:p w14:paraId="4686429B" w14:textId="77777777" w:rsidR="008C12DA" w:rsidRDefault="00000000">
      <w:pPr>
        <w:pStyle w:val="ListNumber"/>
        <w:spacing w:after="40"/>
      </w:pPr>
      <w:r>
        <w:t>Create a PostGIS/QGIS geodatabase.</w:t>
      </w:r>
    </w:p>
    <w:p w14:paraId="27B6132B" w14:textId="77777777" w:rsidR="008C12DA" w:rsidRDefault="00000000">
      <w:pPr>
        <w:pStyle w:val="ListNumber"/>
        <w:spacing w:after="40"/>
      </w:pPr>
      <w:r>
        <w:t>Perform spatial joins and overlay analysis.</w:t>
      </w:r>
    </w:p>
    <w:p w14:paraId="0F0A30D1" w14:textId="77777777" w:rsidR="008C12DA" w:rsidRDefault="00000000">
      <w:pPr>
        <w:pStyle w:val="ListNumber"/>
        <w:spacing w:after="40"/>
      </w:pPr>
      <w:r>
        <w:t>Build an interactive web map.</w:t>
      </w:r>
    </w:p>
    <w:p w14:paraId="14FF6D63" w14:textId="77777777" w:rsidR="008C12DA" w:rsidRDefault="00000000">
      <w:pPr>
        <w:pStyle w:val="ListNumber"/>
        <w:spacing w:after="40"/>
      </w:pPr>
      <w:r>
        <w:t>Automate buffer/clip/area calculations using Python.</w:t>
      </w:r>
    </w:p>
    <w:p w14:paraId="26142FEE" w14:textId="77777777" w:rsidR="008C12DA" w:rsidRDefault="00000000">
      <w:pPr>
        <w:pStyle w:val="ListNumber"/>
        <w:spacing w:after="40"/>
      </w:pPr>
      <w:r>
        <w:t>Create a geospatial dashboard.</w:t>
      </w:r>
    </w:p>
    <w:p w14:paraId="6F7F8371" w14:textId="77777777" w:rsidR="008C12DA" w:rsidRDefault="00000000">
      <w:pPr>
        <w:pStyle w:val="Heading1"/>
      </w:pPr>
      <w:r>
        <w:t>Reference Books / Standards / Digital Resources</w:t>
      </w:r>
    </w:p>
    <w:p w14:paraId="09E278EB" w14:textId="77777777" w:rsidR="008C12DA" w:rsidRDefault="00000000">
      <w:pPr>
        <w:pStyle w:val="ListNumber"/>
        <w:spacing w:after="40"/>
      </w:pPr>
      <w:r>
        <w:t>Michael Zeiler, Modeling Our World, Esri Press.</w:t>
      </w:r>
    </w:p>
    <w:p w14:paraId="50459461" w14:textId="77777777" w:rsidR="008C12DA" w:rsidRDefault="00000000">
      <w:pPr>
        <w:pStyle w:val="ListNumber"/>
        <w:spacing w:after="40"/>
      </w:pPr>
      <w:r>
        <w:lastRenderedPageBreak/>
        <w:t>PostGIS Documentation.</w:t>
      </w:r>
    </w:p>
    <w:p w14:paraId="185A323F" w14:textId="77777777" w:rsidR="008C12DA" w:rsidRDefault="00000000">
      <w:pPr>
        <w:pStyle w:val="ListNumber"/>
        <w:spacing w:after="40"/>
      </w:pPr>
      <w:r>
        <w:t>Geopandas/Shapely/Rasterio documentation.</w:t>
      </w:r>
    </w:p>
    <w:p w14:paraId="574648AB" w14:textId="77777777" w:rsidR="008C12DA" w:rsidRDefault="00000000">
      <w:pPr>
        <w:pStyle w:val="ListNumber"/>
        <w:spacing w:after="40"/>
      </w:pPr>
      <w:r>
        <w:t>Open Geospatial Consortium (OGC) standards.</w:t>
      </w:r>
    </w:p>
    <w:p w14:paraId="3E5EA149" w14:textId="77777777" w:rsidR="008C12DA" w:rsidRDefault="00000000">
      <w:pPr>
        <w:pStyle w:val="Heading2"/>
      </w:pPr>
      <w:r>
        <w:t>Online Learning Resources (SWAYAM / NPTEL)</w:t>
      </w:r>
    </w:p>
    <w:p w14:paraId="4F5E4D34" w14:textId="77777777" w:rsidR="008C12DA" w:rsidRDefault="00000000">
      <w:r>
        <w:rPr>
          <w:b/>
        </w:rPr>
        <w:t>Recommended supplementary online courses aligned with this course:</w:t>
      </w:r>
    </w:p>
    <w:p w14:paraId="6FC49C01" w14:textId="77777777" w:rsidR="008C12DA" w:rsidRDefault="00000000">
      <w:pPr>
        <w:pStyle w:val="ListBullet"/>
      </w:pPr>
      <w:hyperlink r:id="rId12">
        <w:r>
          <w:rPr>
            <w:color w:val="0563C1"/>
            <w:u w:val="single"/>
          </w:rPr>
          <w:t>Geographic Information System - IIT Kharagpur</w:t>
        </w:r>
      </w:hyperlink>
      <w:r>
        <w:t xml:space="preserve"> - GIS fundamentals, open GIS/software, data accuracy and spatial analysis.</w:t>
      </w:r>
    </w:p>
    <w:p w14:paraId="64A1C394" w14:textId="77777777" w:rsidR="008C12DA" w:rsidRDefault="00000000">
      <w:pPr>
        <w:pStyle w:val="ListBullet"/>
      </w:pPr>
      <w:hyperlink r:id="rId13">
        <w:r>
          <w:rPr>
            <w:color w:val="0563C1"/>
            <w:u w:val="single"/>
          </w:rPr>
          <w:t>Precision Agriculture - Visva-Bharati / NPTEL</w:t>
        </w:r>
      </w:hyperlink>
      <w:r>
        <w:t xml:space="preserve"> - GPS, GIS, remote sensing, hands-on QGIS/SNAP, advanced GIS, AHP suitability and Google Earth Engine; useful as an applied geospatial resource.</w:t>
      </w:r>
    </w:p>
    <w:p w14:paraId="2CD8F04A" w14:textId="77777777" w:rsidR="008C12DA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19871376" w14:textId="77777777" w:rsidR="008C12DA" w:rsidRDefault="00000000">
      <w:r>
        <w:br w:type="page"/>
      </w:r>
    </w:p>
    <w:p w14:paraId="6E0261C4" w14:textId="77777777" w:rsidR="008C12DA" w:rsidRDefault="00000000">
      <w:pPr>
        <w:pStyle w:val="Title"/>
      </w:pPr>
      <w:r>
        <w:lastRenderedPageBreak/>
        <w:t>SEMESTER VI – MINOR601GI</w:t>
      </w:r>
    </w:p>
    <w:p w14:paraId="6C6D9C7A" w14:textId="77777777" w:rsidR="008C12DA" w:rsidRDefault="00000000">
      <w:pPr>
        <w:jc w:val="center"/>
      </w:pPr>
      <w:r>
        <w:rPr>
          <w:b/>
          <w:sz w:val="32"/>
        </w:rPr>
        <w:t>Spatial Analysis, Terrain and Engineering Decision Support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8C12DA" w14:paraId="755965EC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4418F353" w14:textId="77777777" w:rsidR="008C12DA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0C3B8C80" w14:textId="77777777" w:rsidR="008C12DA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6389B9B4" w14:textId="77777777" w:rsidR="008C12DA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35A618DD" w14:textId="77777777" w:rsidR="008C12DA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4014B465" w14:textId="77777777" w:rsidR="008C12DA" w:rsidRDefault="00000000">
            <w:r>
              <w:t>Course Category</w:t>
            </w:r>
          </w:p>
        </w:tc>
      </w:tr>
      <w:tr w:rsidR="008C12DA" w14:paraId="10F59D8B" w14:textId="77777777">
        <w:trPr>
          <w:jc w:val="center"/>
        </w:trPr>
        <w:tc>
          <w:tcPr>
            <w:tcW w:w="2045" w:type="dxa"/>
          </w:tcPr>
          <w:p w14:paraId="01A809C5" w14:textId="77777777" w:rsidR="008C12DA" w:rsidRDefault="00000000">
            <w:r>
              <w:t>3-0-0</w:t>
            </w:r>
          </w:p>
        </w:tc>
        <w:tc>
          <w:tcPr>
            <w:tcW w:w="2045" w:type="dxa"/>
          </w:tcPr>
          <w:p w14:paraId="268B87EF" w14:textId="77777777" w:rsidR="008C12DA" w:rsidRDefault="00000000">
            <w:r>
              <w:t>3</w:t>
            </w:r>
          </w:p>
        </w:tc>
        <w:tc>
          <w:tcPr>
            <w:tcW w:w="2045" w:type="dxa"/>
          </w:tcPr>
          <w:p w14:paraId="51EAAC99" w14:textId="77777777" w:rsidR="008C12DA" w:rsidRDefault="00000000">
            <w:r>
              <w:t>45 hours</w:t>
            </w:r>
          </w:p>
        </w:tc>
        <w:tc>
          <w:tcPr>
            <w:tcW w:w="2045" w:type="dxa"/>
          </w:tcPr>
          <w:p w14:paraId="32EC4795" w14:textId="77777777" w:rsidR="008C12DA" w:rsidRDefault="00000000">
            <w:r>
              <w:t>Theory / Internal + End-Sem</w:t>
            </w:r>
          </w:p>
        </w:tc>
        <w:tc>
          <w:tcPr>
            <w:tcW w:w="2045" w:type="dxa"/>
          </w:tcPr>
          <w:p w14:paraId="2D82E0C4" w14:textId="77777777" w:rsidR="008C12DA" w:rsidRDefault="00000000">
            <w:r>
              <w:t>Minor Core</w:t>
            </w:r>
          </w:p>
        </w:tc>
      </w:tr>
    </w:tbl>
    <w:p w14:paraId="39A984E9" w14:textId="77777777" w:rsidR="008C12DA" w:rsidRDefault="00000000">
      <w:pPr>
        <w:pStyle w:val="Heading1"/>
      </w:pPr>
      <w:r>
        <w:t>Course Objectives</w:t>
      </w:r>
    </w:p>
    <w:p w14:paraId="375CA6F4" w14:textId="77777777" w:rsidR="008C12DA" w:rsidRDefault="00000000">
      <w:pPr>
        <w:pStyle w:val="ListBullet"/>
        <w:spacing w:after="40"/>
      </w:pPr>
      <w:r>
        <w:t>Apply spatial analysis techniques to engineering decisions.</w:t>
      </w:r>
    </w:p>
    <w:p w14:paraId="787D9CFA" w14:textId="77777777" w:rsidR="008C12DA" w:rsidRDefault="00000000">
      <w:pPr>
        <w:pStyle w:val="ListBullet"/>
        <w:spacing w:after="40"/>
      </w:pPr>
      <w:r>
        <w:t>Perform terrain and network analysis.</w:t>
      </w:r>
    </w:p>
    <w:p w14:paraId="05FC27D2" w14:textId="77777777" w:rsidR="008C12DA" w:rsidRDefault="00000000">
      <w:pPr>
        <w:pStyle w:val="ListBullet"/>
        <w:spacing w:after="40"/>
      </w:pPr>
      <w:r>
        <w:t>Use multicriteria decision analysis for site selection.</w:t>
      </w:r>
    </w:p>
    <w:p w14:paraId="359066A7" w14:textId="77777777" w:rsidR="008C12DA" w:rsidRDefault="00000000">
      <w:pPr>
        <w:pStyle w:val="ListBullet"/>
        <w:spacing w:after="40"/>
      </w:pPr>
      <w:r>
        <w:t>Interpret spatial uncertainty.</w:t>
      </w:r>
    </w:p>
    <w:p w14:paraId="7FBED374" w14:textId="77777777" w:rsidR="008C12DA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5850"/>
        <w:gridCol w:w="1260"/>
        <w:gridCol w:w="2034"/>
      </w:tblGrid>
      <w:tr w:rsidR="008C12DA" w14:paraId="61BA3255" w14:textId="77777777" w:rsidTr="00C203A3">
        <w:trPr>
          <w:tblHeader/>
          <w:jc w:val="center"/>
        </w:trPr>
        <w:tc>
          <w:tcPr>
            <w:tcW w:w="1080" w:type="dxa"/>
            <w:shd w:val="clear" w:color="auto" w:fill="D9EAF7"/>
          </w:tcPr>
          <w:p w14:paraId="56C31195" w14:textId="77777777" w:rsidR="008C12DA" w:rsidRDefault="00000000">
            <w:r>
              <w:t>Unit</w:t>
            </w:r>
          </w:p>
        </w:tc>
        <w:tc>
          <w:tcPr>
            <w:tcW w:w="5850" w:type="dxa"/>
            <w:shd w:val="clear" w:color="auto" w:fill="D9EAF7"/>
          </w:tcPr>
          <w:p w14:paraId="1486787E" w14:textId="77777777" w:rsidR="008C12DA" w:rsidRDefault="00000000">
            <w:r>
              <w:t>Detailed Contents</w:t>
            </w:r>
          </w:p>
        </w:tc>
        <w:tc>
          <w:tcPr>
            <w:tcW w:w="1260" w:type="dxa"/>
            <w:shd w:val="clear" w:color="auto" w:fill="D9EAF7"/>
          </w:tcPr>
          <w:p w14:paraId="05C93AD1" w14:textId="77777777" w:rsidR="008C12DA" w:rsidRDefault="00000000">
            <w:r>
              <w:t>Hours</w:t>
            </w:r>
          </w:p>
        </w:tc>
        <w:tc>
          <w:tcPr>
            <w:tcW w:w="2034" w:type="dxa"/>
            <w:shd w:val="clear" w:color="auto" w:fill="D9EAF7"/>
          </w:tcPr>
          <w:p w14:paraId="13E20A84" w14:textId="77777777" w:rsidR="008C12DA" w:rsidRDefault="00000000">
            <w:r>
              <w:t>CO</w:t>
            </w:r>
          </w:p>
        </w:tc>
      </w:tr>
      <w:tr w:rsidR="008C12DA" w14:paraId="5A7CE6BC" w14:textId="77777777" w:rsidTr="00C203A3">
        <w:trPr>
          <w:jc w:val="center"/>
        </w:trPr>
        <w:tc>
          <w:tcPr>
            <w:tcW w:w="1080" w:type="dxa"/>
            <w:vAlign w:val="center"/>
          </w:tcPr>
          <w:p w14:paraId="3F29D28D" w14:textId="77777777" w:rsidR="008C12DA" w:rsidRDefault="00000000">
            <w:r>
              <w:t>I</w:t>
            </w:r>
          </w:p>
        </w:tc>
        <w:tc>
          <w:tcPr>
            <w:tcW w:w="5850" w:type="dxa"/>
            <w:vAlign w:val="center"/>
          </w:tcPr>
          <w:p w14:paraId="427F45BC" w14:textId="77777777" w:rsidR="008C12DA" w:rsidRDefault="00000000">
            <w:r>
              <w:t>Spatial queries; proximity; density; point-pattern concepts; interpolation; IDW; kriging overview.</w:t>
            </w:r>
          </w:p>
        </w:tc>
        <w:tc>
          <w:tcPr>
            <w:tcW w:w="1260" w:type="dxa"/>
            <w:vAlign w:val="center"/>
          </w:tcPr>
          <w:p w14:paraId="27A32752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39284F74" w14:textId="77777777" w:rsidR="008C12DA" w:rsidRDefault="00000000">
            <w:r>
              <w:t>CO1</w:t>
            </w:r>
          </w:p>
        </w:tc>
      </w:tr>
      <w:tr w:rsidR="008C12DA" w14:paraId="70348768" w14:textId="77777777" w:rsidTr="00C203A3">
        <w:trPr>
          <w:jc w:val="center"/>
        </w:trPr>
        <w:tc>
          <w:tcPr>
            <w:tcW w:w="1080" w:type="dxa"/>
            <w:vAlign w:val="center"/>
          </w:tcPr>
          <w:p w14:paraId="04ACB316" w14:textId="77777777" w:rsidR="008C12DA" w:rsidRDefault="00000000">
            <w:r>
              <w:t>II</w:t>
            </w:r>
          </w:p>
        </w:tc>
        <w:tc>
          <w:tcPr>
            <w:tcW w:w="5850" w:type="dxa"/>
            <w:vAlign w:val="center"/>
          </w:tcPr>
          <w:p w14:paraId="705EFEF9" w14:textId="77777777" w:rsidR="008C12DA" w:rsidRDefault="00000000">
            <w:r>
              <w:t>DEM; contours; slope; aspect; hillshade; watershed; drainage; viewshed; terrain modelling.</w:t>
            </w:r>
          </w:p>
        </w:tc>
        <w:tc>
          <w:tcPr>
            <w:tcW w:w="1260" w:type="dxa"/>
            <w:vAlign w:val="center"/>
          </w:tcPr>
          <w:p w14:paraId="07688834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503DDC2D" w14:textId="77777777" w:rsidR="008C12DA" w:rsidRDefault="00000000">
            <w:r>
              <w:t>CO2</w:t>
            </w:r>
          </w:p>
        </w:tc>
      </w:tr>
      <w:tr w:rsidR="008C12DA" w14:paraId="042722A0" w14:textId="77777777" w:rsidTr="00C203A3">
        <w:trPr>
          <w:jc w:val="center"/>
        </w:trPr>
        <w:tc>
          <w:tcPr>
            <w:tcW w:w="1080" w:type="dxa"/>
            <w:vAlign w:val="center"/>
          </w:tcPr>
          <w:p w14:paraId="2A3B918D" w14:textId="77777777" w:rsidR="008C12DA" w:rsidRDefault="00000000">
            <w:r>
              <w:t>III</w:t>
            </w:r>
          </w:p>
        </w:tc>
        <w:tc>
          <w:tcPr>
            <w:tcW w:w="5850" w:type="dxa"/>
            <w:vAlign w:val="center"/>
          </w:tcPr>
          <w:p w14:paraId="4A4B8FEF" w14:textId="77777777" w:rsidR="008C12DA" w:rsidRDefault="00000000">
            <w:r>
              <w:t>Network datasets; shortest path; service areas; accessibility; routing; transportation applications.</w:t>
            </w:r>
          </w:p>
        </w:tc>
        <w:tc>
          <w:tcPr>
            <w:tcW w:w="1260" w:type="dxa"/>
            <w:vAlign w:val="center"/>
          </w:tcPr>
          <w:p w14:paraId="4FDDA920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05AE20A6" w14:textId="77777777" w:rsidR="008C12DA" w:rsidRDefault="00000000">
            <w:r>
              <w:t>CO2,CO3</w:t>
            </w:r>
          </w:p>
        </w:tc>
      </w:tr>
      <w:tr w:rsidR="008C12DA" w14:paraId="3626CB75" w14:textId="77777777" w:rsidTr="00C203A3">
        <w:trPr>
          <w:jc w:val="center"/>
        </w:trPr>
        <w:tc>
          <w:tcPr>
            <w:tcW w:w="1080" w:type="dxa"/>
            <w:vAlign w:val="center"/>
          </w:tcPr>
          <w:p w14:paraId="6C680EF1" w14:textId="77777777" w:rsidR="008C12DA" w:rsidRDefault="00000000">
            <w:r>
              <w:t>IV</w:t>
            </w:r>
          </w:p>
        </w:tc>
        <w:tc>
          <w:tcPr>
            <w:tcW w:w="5850" w:type="dxa"/>
            <w:vAlign w:val="center"/>
          </w:tcPr>
          <w:p w14:paraId="6F1223F1" w14:textId="77777777" w:rsidR="008C12DA" w:rsidRDefault="00000000">
            <w:r>
              <w:t>Multi-criteria decision analysis; standardization; weights; weighted overlay; suitability modelling.</w:t>
            </w:r>
          </w:p>
        </w:tc>
        <w:tc>
          <w:tcPr>
            <w:tcW w:w="1260" w:type="dxa"/>
            <w:vAlign w:val="center"/>
          </w:tcPr>
          <w:p w14:paraId="25F9C013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794A658D" w14:textId="77777777" w:rsidR="008C12DA" w:rsidRDefault="00000000">
            <w:r>
              <w:t>CO3,CO4</w:t>
            </w:r>
          </w:p>
        </w:tc>
      </w:tr>
      <w:tr w:rsidR="008C12DA" w14:paraId="7506305A" w14:textId="77777777" w:rsidTr="00C203A3">
        <w:trPr>
          <w:jc w:val="center"/>
        </w:trPr>
        <w:tc>
          <w:tcPr>
            <w:tcW w:w="1080" w:type="dxa"/>
            <w:vAlign w:val="center"/>
          </w:tcPr>
          <w:p w14:paraId="09581D73" w14:textId="77777777" w:rsidR="008C12DA" w:rsidRDefault="00000000">
            <w:r>
              <w:t>V</w:t>
            </w:r>
          </w:p>
        </w:tc>
        <w:tc>
          <w:tcPr>
            <w:tcW w:w="5850" w:type="dxa"/>
            <w:vAlign w:val="center"/>
          </w:tcPr>
          <w:p w14:paraId="146E855E" w14:textId="77777777" w:rsidR="008C12DA" w:rsidRDefault="00000000">
            <w:r>
              <w:t>Uncertainty; sensitivity analysis; validation; engineering decision support; infrastructure and smart-city case studies.</w:t>
            </w:r>
          </w:p>
        </w:tc>
        <w:tc>
          <w:tcPr>
            <w:tcW w:w="1260" w:type="dxa"/>
            <w:vAlign w:val="center"/>
          </w:tcPr>
          <w:p w14:paraId="6EFF30A7" w14:textId="77777777" w:rsidR="008C12DA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4EFA57C6" w14:textId="77777777" w:rsidR="008C12DA" w:rsidRDefault="00000000">
            <w:r>
              <w:t>CO4,CO5</w:t>
            </w:r>
          </w:p>
        </w:tc>
      </w:tr>
    </w:tbl>
    <w:p w14:paraId="0979DC58" w14:textId="77777777" w:rsidR="008C12DA" w:rsidRDefault="00000000">
      <w:pPr>
        <w:pStyle w:val="Heading1"/>
      </w:pPr>
      <w:r>
        <w:t>Course Outcomes</w:t>
      </w:r>
    </w:p>
    <w:p w14:paraId="2306C1F6" w14:textId="77777777" w:rsidR="008C12DA" w:rsidRDefault="00000000">
      <w:pPr>
        <w:pStyle w:val="ListBullet"/>
        <w:spacing w:after="40"/>
      </w:pPr>
      <w:r>
        <w:t>Apply basic spatial analysis methods.</w:t>
      </w:r>
    </w:p>
    <w:p w14:paraId="554BB15D" w14:textId="77777777" w:rsidR="008C12DA" w:rsidRDefault="00000000">
      <w:pPr>
        <w:pStyle w:val="ListBullet"/>
        <w:spacing w:after="40"/>
      </w:pPr>
      <w:r>
        <w:t>Generate and interpret terrain products.</w:t>
      </w:r>
    </w:p>
    <w:p w14:paraId="53E02310" w14:textId="77777777" w:rsidR="008C12DA" w:rsidRDefault="00000000">
      <w:pPr>
        <w:pStyle w:val="ListBullet"/>
        <w:spacing w:after="40"/>
      </w:pPr>
      <w:r>
        <w:t>Solve routing and accessibility problems.</w:t>
      </w:r>
    </w:p>
    <w:p w14:paraId="58ADF454" w14:textId="77777777" w:rsidR="008C12DA" w:rsidRDefault="00000000">
      <w:pPr>
        <w:pStyle w:val="ListBullet"/>
        <w:spacing w:after="40"/>
      </w:pPr>
      <w:r>
        <w:t>Perform suitability analysis.</w:t>
      </w:r>
    </w:p>
    <w:p w14:paraId="24831A5A" w14:textId="77777777" w:rsidR="008C12DA" w:rsidRDefault="00000000">
      <w:pPr>
        <w:pStyle w:val="ListBullet"/>
        <w:spacing w:after="40"/>
      </w:pPr>
      <w:r>
        <w:t>Evaluate uncertainty and sensitivity in GIS decisions.</w:t>
      </w:r>
    </w:p>
    <w:p w14:paraId="5496AE62" w14:textId="77777777" w:rsidR="008C12DA" w:rsidRDefault="00000000">
      <w:pPr>
        <w:pStyle w:val="Heading1"/>
      </w:pPr>
      <w:r>
        <w:t>Suggested Practical / Field / Software Work</w:t>
      </w:r>
    </w:p>
    <w:p w14:paraId="33ACCE94" w14:textId="77777777" w:rsidR="008C12DA" w:rsidRDefault="00000000">
      <w:pPr>
        <w:pStyle w:val="ListNumber"/>
        <w:spacing w:after="40"/>
      </w:pPr>
      <w:r>
        <w:t>Generate slope/aspect from DEM.</w:t>
      </w:r>
    </w:p>
    <w:p w14:paraId="077DC99A" w14:textId="77777777" w:rsidR="008C12DA" w:rsidRDefault="00000000">
      <w:pPr>
        <w:pStyle w:val="ListNumber"/>
        <w:spacing w:after="40"/>
      </w:pPr>
      <w:r>
        <w:t>Watershed delineation.</w:t>
      </w:r>
    </w:p>
    <w:p w14:paraId="7FABD782" w14:textId="77777777" w:rsidR="008C12DA" w:rsidRDefault="00000000">
      <w:pPr>
        <w:pStyle w:val="ListNumber"/>
        <w:spacing w:after="40"/>
      </w:pPr>
      <w:r>
        <w:t>Shortest-path/service-area analysis.</w:t>
      </w:r>
    </w:p>
    <w:p w14:paraId="7E7789C3" w14:textId="77777777" w:rsidR="008C12DA" w:rsidRDefault="00000000">
      <w:pPr>
        <w:pStyle w:val="ListNumber"/>
        <w:spacing w:after="40"/>
      </w:pPr>
      <w:r>
        <w:t>Site suitability for an engineering facility.</w:t>
      </w:r>
    </w:p>
    <w:p w14:paraId="4AED01A3" w14:textId="77777777" w:rsidR="008C12DA" w:rsidRDefault="00000000">
      <w:pPr>
        <w:pStyle w:val="ListNumber"/>
        <w:spacing w:after="40"/>
      </w:pPr>
      <w:r>
        <w:t>Multi-criteria flood-risk or infrastructure analysis.</w:t>
      </w:r>
    </w:p>
    <w:p w14:paraId="0164B78A" w14:textId="77777777" w:rsidR="008C12DA" w:rsidRDefault="00000000">
      <w:pPr>
        <w:pStyle w:val="Heading1"/>
      </w:pPr>
      <w:r>
        <w:t>Reference Books / Standards / Digital Resources</w:t>
      </w:r>
    </w:p>
    <w:p w14:paraId="0FE1DD23" w14:textId="77777777" w:rsidR="008C12DA" w:rsidRDefault="00000000">
      <w:pPr>
        <w:pStyle w:val="ListNumber"/>
        <w:spacing w:after="40"/>
      </w:pPr>
      <w:r>
        <w:t>Haining, Spatial Data Analysis: Theory and Practice, Cambridge University Press.</w:t>
      </w:r>
    </w:p>
    <w:p w14:paraId="66ED3D70" w14:textId="77777777" w:rsidR="008C12DA" w:rsidRDefault="00000000">
      <w:pPr>
        <w:pStyle w:val="ListNumber"/>
        <w:spacing w:after="40"/>
      </w:pPr>
      <w:r>
        <w:lastRenderedPageBreak/>
        <w:t>Bonham-Carter, Geographic Information Systems for Geoscientists.</w:t>
      </w:r>
    </w:p>
    <w:p w14:paraId="365AE018" w14:textId="77777777" w:rsidR="008C12DA" w:rsidRDefault="00000000">
      <w:pPr>
        <w:pStyle w:val="ListNumber"/>
        <w:spacing w:after="40"/>
      </w:pPr>
      <w:r>
        <w:t>Longley et al., Geographic Information Science and Systems.</w:t>
      </w:r>
    </w:p>
    <w:p w14:paraId="5753D82D" w14:textId="77777777" w:rsidR="008C12DA" w:rsidRDefault="00000000">
      <w:pPr>
        <w:pStyle w:val="ListNumber"/>
        <w:spacing w:after="40"/>
      </w:pPr>
      <w:r>
        <w:t>QGIS/ArcGIS spatial-analysis documentation.</w:t>
      </w:r>
    </w:p>
    <w:p w14:paraId="46991FEC" w14:textId="77777777" w:rsidR="008C12DA" w:rsidRDefault="00000000">
      <w:pPr>
        <w:pStyle w:val="Heading2"/>
      </w:pPr>
      <w:r>
        <w:t>Online Learning Resources (SWAYAM / NPTEL)</w:t>
      </w:r>
    </w:p>
    <w:p w14:paraId="7B6A77F3" w14:textId="77777777" w:rsidR="008C12DA" w:rsidRDefault="00000000">
      <w:r>
        <w:rPr>
          <w:b/>
        </w:rPr>
        <w:t>Recommended supplementary online courses aligned with this course:</w:t>
      </w:r>
    </w:p>
    <w:p w14:paraId="3E888F9A" w14:textId="77777777" w:rsidR="008C12DA" w:rsidRDefault="00000000">
      <w:pPr>
        <w:pStyle w:val="ListBullet"/>
      </w:pPr>
      <w:hyperlink r:id="rId14">
        <w:r>
          <w:rPr>
            <w:color w:val="0563C1"/>
            <w:u w:val="single"/>
          </w:rPr>
          <w:t>Remote Sensing Essentials - IIT Roorkee</w:t>
        </w:r>
      </w:hyperlink>
      <w:r>
        <w:t xml:space="preserve"> - Image interpretation, NDVI, microwave/SAR, InSAR and integrated RS-GIS applications.</w:t>
      </w:r>
    </w:p>
    <w:p w14:paraId="17F9D732" w14:textId="77777777" w:rsidR="008C12DA" w:rsidRDefault="00000000">
      <w:pPr>
        <w:pStyle w:val="ListBullet"/>
      </w:pPr>
      <w:hyperlink r:id="rId15">
        <w:r>
          <w:rPr>
            <w:color w:val="0563C1"/>
            <w:u w:val="single"/>
          </w:rPr>
          <w:t>Precision Agriculture - Visva-Bharati / NPTEL</w:t>
        </w:r>
      </w:hyperlink>
      <w:r>
        <w:t xml:space="preserve"> - Hands-on QGIS, advanced GIS, AHP suitability and geospatial data-analysis workflows.</w:t>
      </w:r>
    </w:p>
    <w:p w14:paraId="66C1613E" w14:textId="77777777" w:rsidR="008C12DA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23BC7DB0" w14:textId="77777777" w:rsidR="008C12DA" w:rsidRDefault="00000000">
      <w:r>
        <w:br w:type="page"/>
      </w:r>
    </w:p>
    <w:p w14:paraId="112E8D93" w14:textId="77777777" w:rsidR="008C12DA" w:rsidRDefault="00000000">
      <w:pPr>
        <w:pStyle w:val="Title"/>
      </w:pPr>
      <w:r>
        <w:lastRenderedPageBreak/>
        <w:t>SEMESTER VII – MINOR701GI</w:t>
      </w:r>
    </w:p>
    <w:p w14:paraId="41FA0290" w14:textId="77777777" w:rsidR="008C12DA" w:rsidRDefault="00000000">
      <w:pPr>
        <w:jc w:val="center"/>
      </w:pPr>
      <w:r>
        <w:rPr>
          <w:b/>
          <w:sz w:val="32"/>
        </w:rPr>
        <w:t>Urban, Environmental and Disaster GIS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8C12DA" w14:paraId="6F2DA75C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2F413710" w14:textId="77777777" w:rsidR="008C12DA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73EA381A" w14:textId="77777777" w:rsidR="008C12DA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7B772EBC" w14:textId="77777777" w:rsidR="008C12DA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2648D4B7" w14:textId="77777777" w:rsidR="008C12DA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5315320B" w14:textId="77777777" w:rsidR="008C12DA" w:rsidRDefault="00000000">
            <w:r>
              <w:t>Course Category</w:t>
            </w:r>
          </w:p>
        </w:tc>
      </w:tr>
      <w:tr w:rsidR="008C12DA" w14:paraId="0E68906B" w14:textId="77777777">
        <w:trPr>
          <w:jc w:val="center"/>
        </w:trPr>
        <w:tc>
          <w:tcPr>
            <w:tcW w:w="2045" w:type="dxa"/>
          </w:tcPr>
          <w:p w14:paraId="457A6CAF" w14:textId="77777777" w:rsidR="008C12DA" w:rsidRDefault="00000000">
            <w:r>
              <w:t>3-0-0</w:t>
            </w:r>
          </w:p>
        </w:tc>
        <w:tc>
          <w:tcPr>
            <w:tcW w:w="2045" w:type="dxa"/>
          </w:tcPr>
          <w:p w14:paraId="04A83D96" w14:textId="77777777" w:rsidR="008C12DA" w:rsidRDefault="00000000">
            <w:r>
              <w:t>3</w:t>
            </w:r>
          </w:p>
        </w:tc>
        <w:tc>
          <w:tcPr>
            <w:tcW w:w="2045" w:type="dxa"/>
          </w:tcPr>
          <w:p w14:paraId="454F45F6" w14:textId="77777777" w:rsidR="008C12DA" w:rsidRDefault="00000000">
            <w:r>
              <w:t>45 hours</w:t>
            </w:r>
          </w:p>
        </w:tc>
        <w:tc>
          <w:tcPr>
            <w:tcW w:w="2045" w:type="dxa"/>
          </w:tcPr>
          <w:p w14:paraId="0D3BB720" w14:textId="77777777" w:rsidR="008C12DA" w:rsidRDefault="00000000">
            <w:r>
              <w:t>Theory / Internal + End-Sem</w:t>
            </w:r>
          </w:p>
        </w:tc>
        <w:tc>
          <w:tcPr>
            <w:tcW w:w="2045" w:type="dxa"/>
          </w:tcPr>
          <w:p w14:paraId="46ED0869" w14:textId="77777777" w:rsidR="008C12DA" w:rsidRDefault="00000000">
            <w:r>
              <w:t>Minor Core</w:t>
            </w:r>
          </w:p>
        </w:tc>
      </w:tr>
    </w:tbl>
    <w:p w14:paraId="5C791E67" w14:textId="77777777" w:rsidR="008C12DA" w:rsidRDefault="00000000">
      <w:pPr>
        <w:pStyle w:val="Heading1"/>
      </w:pPr>
      <w:r>
        <w:t>Course Objectives</w:t>
      </w:r>
    </w:p>
    <w:p w14:paraId="2D9044D6" w14:textId="77777777" w:rsidR="008C12DA" w:rsidRDefault="00000000">
      <w:pPr>
        <w:pStyle w:val="ListBullet"/>
        <w:spacing w:after="40"/>
      </w:pPr>
      <w:r>
        <w:t>Apply GIS to urban and infrastructure planning.</w:t>
      </w:r>
    </w:p>
    <w:p w14:paraId="12ADA368" w14:textId="77777777" w:rsidR="008C12DA" w:rsidRDefault="00000000">
      <w:pPr>
        <w:pStyle w:val="ListBullet"/>
        <w:spacing w:after="40"/>
      </w:pPr>
      <w:r>
        <w:t>Analyse environmental and disaster-related spatial data.</w:t>
      </w:r>
    </w:p>
    <w:p w14:paraId="2A628235" w14:textId="77777777" w:rsidR="008C12DA" w:rsidRDefault="00000000">
      <w:pPr>
        <w:pStyle w:val="ListBullet"/>
        <w:spacing w:after="40"/>
      </w:pPr>
      <w:r>
        <w:t>Develop GIS-supported risk and resilience solutions.</w:t>
      </w:r>
    </w:p>
    <w:p w14:paraId="2029F24A" w14:textId="77777777" w:rsidR="008C12DA" w:rsidRDefault="00000000">
      <w:pPr>
        <w:pStyle w:val="ListBullet"/>
        <w:spacing w:after="40"/>
      </w:pPr>
      <w:r>
        <w:t>Integrate remote sensing and GIS for decision support.</w:t>
      </w:r>
    </w:p>
    <w:p w14:paraId="0440BBDB" w14:textId="77777777" w:rsidR="008C12DA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5760"/>
        <w:gridCol w:w="1440"/>
        <w:gridCol w:w="2124"/>
      </w:tblGrid>
      <w:tr w:rsidR="008C12DA" w14:paraId="0C30A0D3" w14:textId="77777777" w:rsidTr="00C203A3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42737229" w14:textId="77777777" w:rsidR="008C12DA" w:rsidRDefault="00000000">
            <w:r>
              <w:t>Unit</w:t>
            </w:r>
          </w:p>
        </w:tc>
        <w:tc>
          <w:tcPr>
            <w:tcW w:w="5760" w:type="dxa"/>
            <w:shd w:val="clear" w:color="auto" w:fill="D9EAF7"/>
          </w:tcPr>
          <w:p w14:paraId="61EF722C" w14:textId="77777777" w:rsidR="008C12DA" w:rsidRDefault="00000000">
            <w:r>
              <w:t>Detailed Contents</w:t>
            </w:r>
          </w:p>
        </w:tc>
        <w:tc>
          <w:tcPr>
            <w:tcW w:w="1440" w:type="dxa"/>
            <w:shd w:val="clear" w:color="auto" w:fill="D9EAF7"/>
          </w:tcPr>
          <w:p w14:paraId="39FBF5AD" w14:textId="77777777" w:rsidR="008C12DA" w:rsidRDefault="00000000">
            <w:r>
              <w:t>Hours</w:t>
            </w:r>
          </w:p>
        </w:tc>
        <w:tc>
          <w:tcPr>
            <w:tcW w:w="2124" w:type="dxa"/>
            <w:shd w:val="clear" w:color="auto" w:fill="D9EAF7"/>
          </w:tcPr>
          <w:p w14:paraId="120CB2B6" w14:textId="77777777" w:rsidR="008C12DA" w:rsidRDefault="00000000">
            <w:r>
              <w:t>CO</w:t>
            </w:r>
          </w:p>
        </w:tc>
      </w:tr>
      <w:tr w:rsidR="008C12DA" w14:paraId="310F5D30" w14:textId="77777777" w:rsidTr="00C203A3">
        <w:trPr>
          <w:jc w:val="center"/>
        </w:trPr>
        <w:tc>
          <w:tcPr>
            <w:tcW w:w="900" w:type="dxa"/>
            <w:vAlign w:val="center"/>
          </w:tcPr>
          <w:p w14:paraId="409674AD" w14:textId="77777777" w:rsidR="008C12DA" w:rsidRDefault="00000000">
            <w:r>
              <w:t>I</w:t>
            </w:r>
          </w:p>
        </w:tc>
        <w:tc>
          <w:tcPr>
            <w:tcW w:w="5760" w:type="dxa"/>
            <w:vAlign w:val="center"/>
          </w:tcPr>
          <w:p w14:paraId="6706E943" w14:textId="77777777" w:rsidR="008C12DA" w:rsidRDefault="00000000">
            <w:r>
              <w:t>Urban GIS; land-use/land-cover; cadastral concepts; utilities; roads; buildings; smart-city spatial data.</w:t>
            </w:r>
          </w:p>
        </w:tc>
        <w:tc>
          <w:tcPr>
            <w:tcW w:w="1440" w:type="dxa"/>
            <w:vAlign w:val="center"/>
          </w:tcPr>
          <w:p w14:paraId="0F2F9612" w14:textId="77777777" w:rsidR="008C12DA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2F9CE524" w14:textId="77777777" w:rsidR="008C12DA" w:rsidRDefault="00000000">
            <w:r>
              <w:t>CO1</w:t>
            </w:r>
          </w:p>
        </w:tc>
      </w:tr>
      <w:tr w:rsidR="008C12DA" w14:paraId="27B3CEF4" w14:textId="77777777" w:rsidTr="00C203A3">
        <w:trPr>
          <w:jc w:val="center"/>
        </w:trPr>
        <w:tc>
          <w:tcPr>
            <w:tcW w:w="900" w:type="dxa"/>
            <w:vAlign w:val="center"/>
          </w:tcPr>
          <w:p w14:paraId="3576BC60" w14:textId="77777777" w:rsidR="008C12DA" w:rsidRDefault="00000000">
            <w:r>
              <w:t>II</w:t>
            </w:r>
          </w:p>
        </w:tc>
        <w:tc>
          <w:tcPr>
            <w:tcW w:w="5760" w:type="dxa"/>
            <w:vAlign w:val="center"/>
          </w:tcPr>
          <w:p w14:paraId="272582B9" w14:textId="77777777" w:rsidR="008C12DA" w:rsidRDefault="00000000">
            <w:r>
              <w:t>Environmental GIS; water resources; vegetation; soil; air quality; ecological indicators; monitoring.</w:t>
            </w:r>
          </w:p>
        </w:tc>
        <w:tc>
          <w:tcPr>
            <w:tcW w:w="1440" w:type="dxa"/>
            <w:vAlign w:val="center"/>
          </w:tcPr>
          <w:p w14:paraId="6514B07F" w14:textId="77777777" w:rsidR="008C12DA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65C3E84D" w14:textId="77777777" w:rsidR="008C12DA" w:rsidRDefault="00000000">
            <w:r>
              <w:t>CO2</w:t>
            </w:r>
          </w:p>
        </w:tc>
      </w:tr>
      <w:tr w:rsidR="008C12DA" w14:paraId="4B9A378F" w14:textId="77777777" w:rsidTr="00C203A3">
        <w:trPr>
          <w:jc w:val="center"/>
        </w:trPr>
        <w:tc>
          <w:tcPr>
            <w:tcW w:w="900" w:type="dxa"/>
            <w:vAlign w:val="center"/>
          </w:tcPr>
          <w:p w14:paraId="38173F95" w14:textId="77777777" w:rsidR="008C12DA" w:rsidRDefault="00000000">
            <w:r>
              <w:t>III</w:t>
            </w:r>
          </w:p>
        </w:tc>
        <w:tc>
          <w:tcPr>
            <w:tcW w:w="5760" w:type="dxa"/>
            <w:vAlign w:val="center"/>
          </w:tcPr>
          <w:p w14:paraId="6EEF01E8" w14:textId="77777777" w:rsidR="008C12DA" w:rsidRDefault="00000000">
            <w:r>
              <w:t>Hazard mapping: flood; cyclone; landslide; earthquake; industrial hazards; exposure and vulnerability.</w:t>
            </w:r>
          </w:p>
        </w:tc>
        <w:tc>
          <w:tcPr>
            <w:tcW w:w="1440" w:type="dxa"/>
            <w:vAlign w:val="center"/>
          </w:tcPr>
          <w:p w14:paraId="622905C2" w14:textId="77777777" w:rsidR="008C12DA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5ACED3A5" w14:textId="77777777" w:rsidR="008C12DA" w:rsidRDefault="00000000">
            <w:r>
              <w:t>CO2,CO3</w:t>
            </w:r>
          </w:p>
        </w:tc>
      </w:tr>
      <w:tr w:rsidR="008C12DA" w14:paraId="0D9ED6F8" w14:textId="77777777" w:rsidTr="00C203A3">
        <w:trPr>
          <w:jc w:val="center"/>
        </w:trPr>
        <w:tc>
          <w:tcPr>
            <w:tcW w:w="900" w:type="dxa"/>
            <w:vAlign w:val="center"/>
          </w:tcPr>
          <w:p w14:paraId="765241E3" w14:textId="77777777" w:rsidR="008C12DA" w:rsidRDefault="00000000">
            <w:r>
              <w:t>IV</w:t>
            </w:r>
          </w:p>
        </w:tc>
        <w:tc>
          <w:tcPr>
            <w:tcW w:w="5760" w:type="dxa"/>
            <w:vAlign w:val="center"/>
          </w:tcPr>
          <w:p w14:paraId="4CB6929B" w14:textId="77777777" w:rsidR="008C12DA" w:rsidRDefault="00000000">
            <w:r>
              <w:t>Emergency response; evacuation; shelter/service allocation; damage assessment; crowdsourced geospatial data.</w:t>
            </w:r>
          </w:p>
        </w:tc>
        <w:tc>
          <w:tcPr>
            <w:tcW w:w="1440" w:type="dxa"/>
            <w:vAlign w:val="center"/>
          </w:tcPr>
          <w:p w14:paraId="132328F1" w14:textId="77777777" w:rsidR="008C12DA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46E656DA" w14:textId="77777777" w:rsidR="008C12DA" w:rsidRDefault="00000000">
            <w:r>
              <w:t>CO3,CO4</w:t>
            </w:r>
          </w:p>
        </w:tc>
      </w:tr>
      <w:tr w:rsidR="008C12DA" w14:paraId="23F0A574" w14:textId="77777777" w:rsidTr="00C203A3">
        <w:trPr>
          <w:jc w:val="center"/>
        </w:trPr>
        <w:tc>
          <w:tcPr>
            <w:tcW w:w="900" w:type="dxa"/>
            <w:vAlign w:val="center"/>
          </w:tcPr>
          <w:p w14:paraId="21A99F8B" w14:textId="77777777" w:rsidR="008C12DA" w:rsidRDefault="00000000">
            <w:r>
              <w:t>V</w:t>
            </w:r>
          </w:p>
        </w:tc>
        <w:tc>
          <w:tcPr>
            <w:tcW w:w="5760" w:type="dxa"/>
            <w:vAlign w:val="center"/>
          </w:tcPr>
          <w:p w14:paraId="035A5ADC" w14:textId="77777777" w:rsidR="008C12DA" w:rsidRDefault="00000000">
            <w:r>
              <w:t>Climate resilience; green infrastructure; digital twins; geospatial governance; ethics and privacy.</w:t>
            </w:r>
          </w:p>
        </w:tc>
        <w:tc>
          <w:tcPr>
            <w:tcW w:w="1440" w:type="dxa"/>
            <w:vAlign w:val="center"/>
          </w:tcPr>
          <w:p w14:paraId="3C5C68B6" w14:textId="77777777" w:rsidR="008C12DA" w:rsidRDefault="00000000">
            <w:r>
              <w:t>9</w:t>
            </w:r>
          </w:p>
        </w:tc>
        <w:tc>
          <w:tcPr>
            <w:tcW w:w="2124" w:type="dxa"/>
            <w:vAlign w:val="center"/>
          </w:tcPr>
          <w:p w14:paraId="4029F033" w14:textId="77777777" w:rsidR="008C12DA" w:rsidRDefault="00000000">
            <w:r>
              <w:t>CO4,CO5</w:t>
            </w:r>
          </w:p>
        </w:tc>
      </w:tr>
    </w:tbl>
    <w:p w14:paraId="62080D35" w14:textId="77777777" w:rsidR="008C12DA" w:rsidRDefault="00000000">
      <w:pPr>
        <w:pStyle w:val="Heading1"/>
      </w:pPr>
      <w:r>
        <w:t>Course Outcomes</w:t>
      </w:r>
    </w:p>
    <w:p w14:paraId="69EFA1B0" w14:textId="77777777" w:rsidR="008C12DA" w:rsidRDefault="00000000">
      <w:pPr>
        <w:pStyle w:val="ListBullet"/>
        <w:spacing w:after="40"/>
      </w:pPr>
      <w:r>
        <w:t>Build GIS datasets for urban/infrastructure applications.</w:t>
      </w:r>
    </w:p>
    <w:p w14:paraId="291ACB4F" w14:textId="77777777" w:rsidR="008C12DA" w:rsidRDefault="00000000">
      <w:pPr>
        <w:pStyle w:val="ListBullet"/>
        <w:spacing w:after="40"/>
      </w:pPr>
      <w:r>
        <w:t>Map environmental indicators and hazards.</w:t>
      </w:r>
    </w:p>
    <w:p w14:paraId="03F65E89" w14:textId="77777777" w:rsidR="008C12DA" w:rsidRDefault="00000000">
      <w:pPr>
        <w:pStyle w:val="ListBullet"/>
        <w:spacing w:after="40"/>
      </w:pPr>
      <w:r>
        <w:t>Analyse exposure and vulnerability.</w:t>
      </w:r>
    </w:p>
    <w:p w14:paraId="1D95502A" w14:textId="77777777" w:rsidR="008C12DA" w:rsidRDefault="00000000">
      <w:pPr>
        <w:pStyle w:val="ListBullet"/>
        <w:spacing w:after="40"/>
      </w:pPr>
      <w:r>
        <w:t>Support emergency planning using spatial evidence.</w:t>
      </w:r>
    </w:p>
    <w:p w14:paraId="04311D0D" w14:textId="77777777" w:rsidR="008C12DA" w:rsidRDefault="00000000">
      <w:pPr>
        <w:pStyle w:val="ListBullet"/>
        <w:spacing w:after="40"/>
      </w:pPr>
      <w:r>
        <w:t>Recommend resilient GIS-enabled interventions.</w:t>
      </w:r>
    </w:p>
    <w:p w14:paraId="6B341B44" w14:textId="77777777" w:rsidR="008C12DA" w:rsidRDefault="00000000">
      <w:pPr>
        <w:pStyle w:val="Heading1"/>
      </w:pPr>
      <w:r>
        <w:t>Suggested Practical / Field / Software Work</w:t>
      </w:r>
    </w:p>
    <w:p w14:paraId="4906EB9A" w14:textId="77777777" w:rsidR="008C12DA" w:rsidRDefault="00000000">
      <w:pPr>
        <w:pStyle w:val="ListNumber"/>
        <w:spacing w:after="40"/>
      </w:pPr>
      <w:r>
        <w:t>Urban growth mapping.</w:t>
      </w:r>
    </w:p>
    <w:p w14:paraId="29893C01" w14:textId="77777777" w:rsidR="008C12DA" w:rsidRDefault="00000000">
      <w:pPr>
        <w:pStyle w:val="ListNumber"/>
        <w:spacing w:after="40"/>
      </w:pPr>
      <w:r>
        <w:t>Flood-risk mapping.</w:t>
      </w:r>
    </w:p>
    <w:p w14:paraId="10CFA9AA" w14:textId="77777777" w:rsidR="008C12DA" w:rsidRDefault="00000000">
      <w:pPr>
        <w:pStyle w:val="ListNumber"/>
        <w:spacing w:after="40"/>
      </w:pPr>
      <w:r>
        <w:t>Utility asset mapping.</w:t>
      </w:r>
    </w:p>
    <w:p w14:paraId="09AC942F" w14:textId="77777777" w:rsidR="008C12DA" w:rsidRDefault="00000000">
      <w:pPr>
        <w:pStyle w:val="ListNumber"/>
        <w:spacing w:after="40"/>
      </w:pPr>
      <w:r>
        <w:t>Evacuation/service-area analysis.</w:t>
      </w:r>
    </w:p>
    <w:p w14:paraId="3CBD961B" w14:textId="77777777" w:rsidR="008C12DA" w:rsidRDefault="00000000">
      <w:pPr>
        <w:pStyle w:val="ListNumber"/>
        <w:spacing w:after="40"/>
      </w:pPr>
      <w:r>
        <w:t>Post-event damage assessment using satellite imagery.</w:t>
      </w:r>
    </w:p>
    <w:p w14:paraId="50346B24" w14:textId="77777777" w:rsidR="008C12DA" w:rsidRDefault="00000000">
      <w:pPr>
        <w:pStyle w:val="Heading1"/>
      </w:pPr>
      <w:r>
        <w:t>Reference Books / Standards / Digital Resources</w:t>
      </w:r>
    </w:p>
    <w:p w14:paraId="05FF1C0C" w14:textId="77777777" w:rsidR="008C12DA" w:rsidRDefault="00000000">
      <w:pPr>
        <w:pStyle w:val="ListNumber"/>
        <w:spacing w:after="40"/>
      </w:pPr>
      <w:r>
        <w:t>Campbell and Wynne, Introduction to Remote Sensing.</w:t>
      </w:r>
    </w:p>
    <w:p w14:paraId="26E3B547" w14:textId="77777777" w:rsidR="008C12DA" w:rsidRDefault="00000000">
      <w:pPr>
        <w:pStyle w:val="ListNumber"/>
        <w:spacing w:after="40"/>
      </w:pPr>
      <w:r>
        <w:lastRenderedPageBreak/>
        <w:t>Burrough and McDonnell, Principles of Geographical Information Systems.</w:t>
      </w:r>
    </w:p>
    <w:p w14:paraId="08AE321F" w14:textId="77777777" w:rsidR="008C12DA" w:rsidRDefault="00000000">
      <w:pPr>
        <w:pStyle w:val="ListNumber"/>
        <w:spacing w:after="40"/>
      </w:pPr>
      <w:r>
        <w:t>UN-SPIDER/UNDRR public-domain geospatial guidance.</w:t>
      </w:r>
    </w:p>
    <w:p w14:paraId="1DC59420" w14:textId="77777777" w:rsidR="008C12DA" w:rsidRDefault="00000000">
      <w:pPr>
        <w:pStyle w:val="ListNumber"/>
        <w:spacing w:after="40"/>
      </w:pPr>
      <w:r>
        <w:t>OGC standards and national geospatial data guidelines.</w:t>
      </w:r>
    </w:p>
    <w:p w14:paraId="3FD04054" w14:textId="77777777" w:rsidR="008C12DA" w:rsidRDefault="00000000">
      <w:pPr>
        <w:pStyle w:val="Heading2"/>
      </w:pPr>
      <w:r>
        <w:t>Online Learning Resources (SWAYAM / NPTEL)</w:t>
      </w:r>
    </w:p>
    <w:p w14:paraId="3340B2E7" w14:textId="77777777" w:rsidR="008C12DA" w:rsidRDefault="00000000">
      <w:r>
        <w:rPr>
          <w:b/>
        </w:rPr>
        <w:t>Recommended supplementary online courses aligned with this course:</w:t>
      </w:r>
    </w:p>
    <w:p w14:paraId="541C2055" w14:textId="77777777" w:rsidR="008C12DA" w:rsidRDefault="00000000">
      <w:pPr>
        <w:pStyle w:val="ListBullet"/>
      </w:pPr>
      <w:hyperlink r:id="rId16">
        <w:r>
          <w:rPr>
            <w:color w:val="0563C1"/>
            <w:u w:val="single"/>
          </w:rPr>
          <w:t>Remote Sensing and GIS - IIT Guwahati (NPTEL)</w:t>
        </w:r>
      </w:hyperlink>
      <w:r>
        <w:t xml:space="preserve"> - Remote sensing/GIS methods and engineering applications.</w:t>
      </w:r>
    </w:p>
    <w:p w14:paraId="5611439B" w14:textId="77777777" w:rsidR="008C12DA" w:rsidRDefault="00000000">
      <w:pPr>
        <w:pStyle w:val="ListBullet"/>
      </w:pPr>
      <w:hyperlink r:id="rId17">
        <w:r>
          <w:rPr>
            <w:color w:val="0563C1"/>
            <w:u w:val="single"/>
          </w:rPr>
          <w:t>Remote Sensing and GIS - IIT Guwahati (SWAYAM)</w:t>
        </w:r>
      </w:hyperlink>
      <w:r>
        <w:t xml:space="preserve"> - Advanced remote sensing and GIS application workflows.</w:t>
      </w:r>
    </w:p>
    <w:p w14:paraId="6F5B6C45" w14:textId="77777777" w:rsidR="008C12DA" w:rsidRDefault="00000000">
      <w:pPr>
        <w:pStyle w:val="ListBullet"/>
      </w:pPr>
      <w:hyperlink r:id="rId18">
        <w:r>
          <w:rPr>
            <w:color w:val="0563C1"/>
            <w:u w:val="single"/>
          </w:rPr>
          <w:t>Precision Agriculture - Visva-Bharati / NPTEL</w:t>
        </w:r>
      </w:hyperlink>
      <w:r>
        <w:t xml:space="preserve"> - GIS, GPS, remote sensing, drones, sensors and field/QGIS practical exposure.</w:t>
      </w:r>
    </w:p>
    <w:p w14:paraId="2155808A" w14:textId="77777777" w:rsidR="008C12DA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6830F024" w14:textId="77777777" w:rsidR="008C12DA" w:rsidRDefault="00000000">
      <w:r>
        <w:br w:type="page"/>
      </w:r>
    </w:p>
    <w:p w14:paraId="38799641" w14:textId="77777777" w:rsidR="008C12DA" w:rsidRDefault="00000000">
      <w:pPr>
        <w:pStyle w:val="Title"/>
      </w:pPr>
      <w:r>
        <w:lastRenderedPageBreak/>
        <w:t>SEMESTER VIII – MINOR801GI</w:t>
      </w:r>
    </w:p>
    <w:p w14:paraId="2B861B26" w14:textId="77777777" w:rsidR="008C12DA" w:rsidRDefault="00000000">
      <w:pPr>
        <w:jc w:val="center"/>
      </w:pPr>
      <w:r>
        <w:rPr>
          <w:b/>
          <w:sz w:val="32"/>
        </w:rPr>
        <w:t>GIS Field Project and Geospatial Decision Support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8C12DA" w14:paraId="0038889A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52CC4AFC" w14:textId="77777777" w:rsidR="008C12DA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026578A5" w14:textId="77777777" w:rsidR="008C12DA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09D21648" w14:textId="77777777" w:rsidR="008C12DA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5BAD6E72" w14:textId="77777777" w:rsidR="008C12DA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2772F548" w14:textId="77777777" w:rsidR="008C12DA" w:rsidRDefault="00000000">
            <w:r>
              <w:t>Course Category</w:t>
            </w:r>
          </w:p>
        </w:tc>
      </w:tr>
      <w:tr w:rsidR="008C12DA" w14:paraId="602787F6" w14:textId="77777777">
        <w:trPr>
          <w:jc w:val="center"/>
        </w:trPr>
        <w:tc>
          <w:tcPr>
            <w:tcW w:w="2045" w:type="dxa"/>
          </w:tcPr>
          <w:p w14:paraId="13DD2D53" w14:textId="77777777" w:rsidR="008C12DA" w:rsidRDefault="00000000">
            <w:r>
              <w:t>0-0-6</w:t>
            </w:r>
          </w:p>
        </w:tc>
        <w:tc>
          <w:tcPr>
            <w:tcW w:w="2045" w:type="dxa"/>
          </w:tcPr>
          <w:p w14:paraId="27209788" w14:textId="77777777" w:rsidR="008C12DA" w:rsidRDefault="00000000">
            <w:r>
              <w:t>3</w:t>
            </w:r>
          </w:p>
        </w:tc>
        <w:tc>
          <w:tcPr>
            <w:tcW w:w="2045" w:type="dxa"/>
          </w:tcPr>
          <w:p w14:paraId="2861FE1A" w14:textId="77777777" w:rsidR="008C12DA" w:rsidRDefault="00000000">
            <w:r>
              <w:t>30+30 hours</w:t>
            </w:r>
          </w:p>
        </w:tc>
        <w:tc>
          <w:tcPr>
            <w:tcW w:w="2045" w:type="dxa"/>
          </w:tcPr>
          <w:p w14:paraId="525DF240" w14:textId="77777777" w:rsidR="008C12DA" w:rsidRDefault="00000000">
            <w:r>
              <w:t>Theory / Internal + End-Sem</w:t>
            </w:r>
          </w:p>
        </w:tc>
        <w:tc>
          <w:tcPr>
            <w:tcW w:w="2045" w:type="dxa"/>
          </w:tcPr>
          <w:p w14:paraId="79237409" w14:textId="77777777" w:rsidR="008C12DA" w:rsidRDefault="00000000">
            <w:r>
              <w:t>Minor Core</w:t>
            </w:r>
          </w:p>
        </w:tc>
      </w:tr>
    </w:tbl>
    <w:p w14:paraId="6797CA99" w14:textId="77777777" w:rsidR="008C12DA" w:rsidRDefault="00000000">
      <w:pPr>
        <w:pStyle w:val="Heading1"/>
      </w:pPr>
      <w:r>
        <w:t>Course Objectives</w:t>
      </w:r>
    </w:p>
    <w:p w14:paraId="45442E71" w14:textId="77777777" w:rsidR="008C12DA" w:rsidRDefault="00000000">
      <w:pPr>
        <w:pStyle w:val="ListBullet"/>
        <w:spacing w:after="40"/>
      </w:pPr>
      <w:r>
        <w:t>Integrate GIS, remote sensing, GNSS and spatial analysis in a complete project.</w:t>
      </w:r>
    </w:p>
    <w:p w14:paraId="63B67D3D" w14:textId="77777777" w:rsidR="008C12DA" w:rsidRDefault="00000000">
      <w:pPr>
        <w:pStyle w:val="ListBullet"/>
        <w:spacing w:after="40"/>
      </w:pPr>
      <w:r>
        <w:t>Collect and validate field/geospatial data.</w:t>
      </w:r>
    </w:p>
    <w:p w14:paraId="6AEF8558" w14:textId="77777777" w:rsidR="008C12DA" w:rsidRDefault="00000000">
      <w:pPr>
        <w:pStyle w:val="ListBullet"/>
        <w:spacing w:after="40"/>
      </w:pPr>
      <w:r>
        <w:t>Produce maps, analytical outputs and a decision-support report.</w:t>
      </w:r>
    </w:p>
    <w:p w14:paraId="01DB684D" w14:textId="77777777" w:rsidR="008C12DA" w:rsidRDefault="00000000">
      <w:pPr>
        <w:pStyle w:val="ListBullet"/>
        <w:spacing w:after="40"/>
      </w:pPr>
      <w:r>
        <w:t>Demonstrate responsible geospatial data management.</w:t>
      </w:r>
    </w:p>
    <w:p w14:paraId="593CF1AB" w14:textId="77777777" w:rsidR="008C12DA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6210"/>
        <w:gridCol w:w="1260"/>
        <w:gridCol w:w="1854"/>
      </w:tblGrid>
      <w:tr w:rsidR="008C12DA" w14:paraId="7D13A36A" w14:textId="77777777" w:rsidTr="00C203A3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12100099" w14:textId="77777777" w:rsidR="008C12DA" w:rsidRDefault="00000000">
            <w:r>
              <w:t>Unit</w:t>
            </w:r>
          </w:p>
        </w:tc>
        <w:tc>
          <w:tcPr>
            <w:tcW w:w="6210" w:type="dxa"/>
            <w:shd w:val="clear" w:color="auto" w:fill="D9EAF7"/>
          </w:tcPr>
          <w:p w14:paraId="0AF39F0A" w14:textId="77777777" w:rsidR="008C12DA" w:rsidRDefault="00000000">
            <w:r>
              <w:t>Detailed Contents</w:t>
            </w:r>
          </w:p>
        </w:tc>
        <w:tc>
          <w:tcPr>
            <w:tcW w:w="1260" w:type="dxa"/>
            <w:shd w:val="clear" w:color="auto" w:fill="D9EAF7"/>
          </w:tcPr>
          <w:p w14:paraId="3F28F19D" w14:textId="77777777" w:rsidR="008C12DA" w:rsidRDefault="00000000">
            <w:r>
              <w:t>Hours</w:t>
            </w:r>
          </w:p>
        </w:tc>
        <w:tc>
          <w:tcPr>
            <w:tcW w:w="1854" w:type="dxa"/>
            <w:shd w:val="clear" w:color="auto" w:fill="D9EAF7"/>
          </w:tcPr>
          <w:p w14:paraId="20C9E99B" w14:textId="77777777" w:rsidR="008C12DA" w:rsidRDefault="00000000">
            <w:r>
              <w:t>CO</w:t>
            </w:r>
          </w:p>
        </w:tc>
      </w:tr>
      <w:tr w:rsidR="008C12DA" w14:paraId="0CD8E436" w14:textId="77777777" w:rsidTr="00C203A3">
        <w:trPr>
          <w:jc w:val="center"/>
        </w:trPr>
        <w:tc>
          <w:tcPr>
            <w:tcW w:w="900" w:type="dxa"/>
            <w:vAlign w:val="center"/>
          </w:tcPr>
          <w:p w14:paraId="75711DFA" w14:textId="77777777" w:rsidR="008C12DA" w:rsidRDefault="00000000">
            <w:r>
              <w:t>I</w:t>
            </w:r>
          </w:p>
        </w:tc>
        <w:tc>
          <w:tcPr>
            <w:tcW w:w="6210" w:type="dxa"/>
            <w:vAlign w:val="center"/>
          </w:tcPr>
          <w:p w14:paraId="0F98056C" w14:textId="77777777" w:rsidR="008C12DA" w:rsidRDefault="00000000">
            <w:r>
              <w:t>Study-area selection; problem definition; literature review; data inventory; field plan; ethical considerations.</w:t>
            </w:r>
          </w:p>
        </w:tc>
        <w:tc>
          <w:tcPr>
            <w:tcW w:w="1260" w:type="dxa"/>
            <w:vAlign w:val="center"/>
          </w:tcPr>
          <w:p w14:paraId="5614AE9D" w14:textId="77777777" w:rsidR="008C12DA" w:rsidRDefault="00000000">
            <w:r>
              <w:t>9</w:t>
            </w:r>
          </w:p>
        </w:tc>
        <w:tc>
          <w:tcPr>
            <w:tcW w:w="1854" w:type="dxa"/>
            <w:vAlign w:val="center"/>
          </w:tcPr>
          <w:p w14:paraId="727BA795" w14:textId="77777777" w:rsidR="008C12DA" w:rsidRDefault="00000000">
            <w:r>
              <w:t>CO1</w:t>
            </w:r>
          </w:p>
        </w:tc>
      </w:tr>
      <w:tr w:rsidR="008C12DA" w14:paraId="648EFDEE" w14:textId="77777777" w:rsidTr="00C203A3">
        <w:trPr>
          <w:jc w:val="center"/>
        </w:trPr>
        <w:tc>
          <w:tcPr>
            <w:tcW w:w="900" w:type="dxa"/>
            <w:vAlign w:val="center"/>
          </w:tcPr>
          <w:p w14:paraId="77B7A070" w14:textId="77777777" w:rsidR="008C12DA" w:rsidRDefault="00000000">
            <w:r>
              <w:t>II</w:t>
            </w:r>
          </w:p>
        </w:tc>
        <w:tc>
          <w:tcPr>
            <w:tcW w:w="6210" w:type="dxa"/>
            <w:vAlign w:val="center"/>
          </w:tcPr>
          <w:p w14:paraId="5A92EB10" w14:textId="77777777" w:rsidR="008C12DA" w:rsidRDefault="00000000">
            <w:r>
              <w:t>Field/GNSS survey; data acquisition; preprocessing; geodatabase development; quality control.</w:t>
            </w:r>
          </w:p>
        </w:tc>
        <w:tc>
          <w:tcPr>
            <w:tcW w:w="1260" w:type="dxa"/>
            <w:vAlign w:val="center"/>
          </w:tcPr>
          <w:p w14:paraId="5150A0C0" w14:textId="77777777" w:rsidR="008C12DA" w:rsidRDefault="00000000">
            <w:r>
              <w:t>9</w:t>
            </w:r>
          </w:p>
        </w:tc>
        <w:tc>
          <w:tcPr>
            <w:tcW w:w="1854" w:type="dxa"/>
            <w:vAlign w:val="center"/>
          </w:tcPr>
          <w:p w14:paraId="1D33BAB9" w14:textId="77777777" w:rsidR="008C12DA" w:rsidRDefault="00000000">
            <w:r>
              <w:t>CO2</w:t>
            </w:r>
          </w:p>
        </w:tc>
      </w:tr>
      <w:tr w:rsidR="008C12DA" w14:paraId="2EBF63B2" w14:textId="77777777" w:rsidTr="00C203A3">
        <w:trPr>
          <w:jc w:val="center"/>
        </w:trPr>
        <w:tc>
          <w:tcPr>
            <w:tcW w:w="900" w:type="dxa"/>
            <w:vAlign w:val="center"/>
          </w:tcPr>
          <w:p w14:paraId="5CB0928A" w14:textId="77777777" w:rsidR="008C12DA" w:rsidRDefault="00000000">
            <w:r>
              <w:t>III</w:t>
            </w:r>
          </w:p>
        </w:tc>
        <w:tc>
          <w:tcPr>
            <w:tcW w:w="6210" w:type="dxa"/>
            <w:vAlign w:val="center"/>
          </w:tcPr>
          <w:p w14:paraId="7CF2945E" w14:textId="77777777" w:rsidR="008C12DA" w:rsidRDefault="00000000">
            <w:r>
              <w:t>Spatial analysis; remote sensing; terrain/network analysis; thematic mapping.</w:t>
            </w:r>
          </w:p>
        </w:tc>
        <w:tc>
          <w:tcPr>
            <w:tcW w:w="1260" w:type="dxa"/>
            <w:vAlign w:val="center"/>
          </w:tcPr>
          <w:p w14:paraId="0132CAFF" w14:textId="77777777" w:rsidR="008C12DA" w:rsidRDefault="00000000">
            <w:r>
              <w:t>12</w:t>
            </w:r>
          </w:p>
        </w:tc>
        <w:tc>
          <w:tcPr>
            <w:tcW w:w="1854" w:type="dxa"/>
            <w:vAlign w:val="center"/>
          </w:tcPr>
          <w:p w14:paraId="14A23B08" w14:textId="77777777" w:rsidR="008C12DA" w:rsidRDefault="00000000">
            <w:r>
              <w:t>CO3</w:t>
            </w:r>
          </w:p>
        </w:tc>
      </w:tr>
      <w:tr w:rsidR="008C12DA" w14:paraId="46AE3BF3" w14:textId="77777777" w:rsidTr="00C203A3">
        <w:trPr>
          <w:jc w:val="center"/>
        </w:trPr>
        <w:tc>
          <w:tcPr>
            <w:tcW w:w="900" w:type="dxa"/>
            <w:vAlign w:val="center"/>
          </w:tcPr>
          <w:p w14:paraId="7F607512" w14:textId="77777777" w:rsidR="008C12DA" w:rsidRDefault="00000000">
            <w:r>
              <w:t>IV</w:t>
            </w:r>
          </w:p>
        </w:tc>
        <w:tc>
          <w:tcPr>
            <w:tcW w:w="6210" w:type="dxa"/>
            <w:vAlign w:val="center"/>
          </w:tcPr>
          <w:p w14:paraId="32782E16" w14:textId="77777777" w:rsidR="008C12DA" w:rsidRDefault="00000000">
            <w:r>
              <w:t>Validation; uncertainty; decision-support model; web map/dashboard; interpretation.</w:t>
            </w:r>
          </w:p>
        </w:tc>
        <w:tc>
          <w:tcPr>
            <w:tcW w:w="1260" w:type="dxa"/>
            <w:vAlign w:val="center"/>
          </w:tcPr>
          <w:p w14:paraId="478CCB7F" w14:textId="77777777" w:rsidR="008C12DA" w:rsidRDefault="00000000">
            <w:r>
              <w:t>12</w:t>
            </w:r>
          </w:p>
        </w:tc>
        <w:tc>
          <w:tcPr>
            <w:tcW w:w="1854" w:type="dxa"/>
            <w:vAlign w:val="center"/>
          </w:tcPr>
          <w:p w14:paraId="7F67A83E" w14:textId="77777777" w:rsidR="008C12DA" w:rsidRDefault="00000000">
            <w:r>
              <w:t>CO4</w:t>
            </w:r>
          </w:p>
        </w:tc>
      </w:tr>
      <w:tr w:rsidR="008C12DA" w14:paraId="531F66E1" w14:textId="77777777" w:rsidTr="00C203A3">
        <w:trPr>
          <w:jc w:val="center"/>
        </w:trPr>
        <w:tc>
          <w:tcPr>
            <w:tcW w:w="900" w:type="dxa"/>
            <w:vAlign w:val="center"/>
          </w:tcPr>
          <w:p w14:paraId="253EA2A2" w14:textId="77777777" w:rsidR="008C12DA" w:rsidRDefault="00000000">
            <w:r>
              <w:t>V</w:t>
            </w:r>
          </w:p>
        </w:tc>
        <w:tc>
          <w:tcPr>
            <w:tcW w:w="6210" w:type="dxa"/>
            <w:vAlign w:val="center"/>
          </w:tcPr>
          <w:p w14:paraId="6EF1F405" w14:textId="77777777" w:rsidR="008C12DA" w:rsidRDefault="00000000">
            <w:r>
              <w:t>Technical report; map atlas; poster; presentation; viva.</w:t>
            </w:r>
          </w:p>
        </w:tc>
        <w:tc>
          <w:tcPr>
            <w:tcW w:w="1260" w:type="dxa"/>
            <w:vAlign w:val="center"/>
          </w:tcPr>
          <w:p w14:paraId="532B557B" w14:textId="77777777" w:rsidR="008C12DA" w:rsidRDefault="00000000">
            <w:r>
              <w:t>3</w:t>
            </w:r>
          </w:p>
        </w:tc>
        <w:tc>
          <w:tcPr>
            <w:tcW w:w="1854" w:type="dxa"/>
            <w:vAlign w:val="center"/>
          </w:tcPr>
          <w:p w14:paraId="407B3EA7" w14:textId="77777777" w:rsidR="008C12DA" w:rsidRDefault="00000000">
            <w:r>
              <w:t>CO5</w:t>
            </w:r>
          </w:p>
        </w:tc>
      </w:tr>
    </w:tbl>
    <w:p w14:paraId="76BABA40" w14:textId="77777777" w:rsidR="008C12DA" w:rsidRDefault="00000000">
      <w:pPr>
        <w:pStyle w:val="Heading1"/>
      </w:pPr>
      <w:r>
        <w:t>Course Outcomes</w:t>
      </w:r>
    </w:p>
    <w:p w14:paraId="74881465" w14:textId="77777777" w:rsidR="008C12DA" w:rsidRDefault="00000000">
      <w:pPr>
        <w:pStyle w:val="ListBullet"/>
        <w:spacing w:after="40"/>
      </w:pPr>
      <w:r>
        <w:t>Define an engineering/geospatial problem.</w:t>
      </w:r>
    </w:p>
    <w:p w14:paraId="23835D4E" w14:textId="77777777" w:rsidR="008C12DA" w:rsidRDefault="00000000">
      <w:pPr>
        <w:pStyle w:val="ListBullet"/>
        <w:spacing w:after="40"/>
      </w:pPr>
      <w:r>
        <w:t>Acquire and quality-check spatial data.</w:t>
      </w:r>
    </w:p>
    <w:p w14:paraId="019F417F" w14:textId="77777777" w:rsidR="008C12DA" w:rsidRDefault="00000000">
      <w:pPr>
        <w:pStyle w:val="ListBullet"/>
        <w:spacing w:after="40"/>
      </w:pPr>
      <w:r>
        <w:t>Perform integrated GIS/RS analysis.</w:t>
      </w:r>
    </w:p>
    <w:p w14:paraId="55A0558A" w14:textId="77777777" w:rsidR="008C12DA" w:rsidRDefault="00000000">
      <w:pPr>
        <w:pStyle w:val="ListBullet"/>
        <w:spacing w:after="40"/>
      </w:pPr>
      <w:r>
        <w:t>Develop evidence-based decision support.</w:t>
      </w:r>
    </w:p>
    <w:p w14:paraId="02FE7604" w14:textId="77777777" w:rsidR="008C12DA" w:rsidRDefault="00000000">
      <w:pPr>
        <w:pStyle w:val="ListBullet"/>
        <w:spacing w:after="40"/>
      </w:pPr>
      <w:r>
        <w:t>Communicate findings using maps and technical documentation.</w:t>
      </w:r>
    </w:p>
    <w:p w14:paraId="77021F16" w14:textId="77777777" w:rsidR="008C12DA" w:rsidRDefault="00000000">
      <w:pPr>
        <w:pStyle w:val="Heading1"/>
      </w:pPr>
      <w:r>
        <w:t>Suggested Practical / Field / Software Work</w:t>
      </w:r>
    </w:p>
    <w:p w14:paraId="276F9292" w14:textId="77777777" w:rsidR="008C12DA" w:rsidRDefault="00000000">
      <w:pPr>
        <w:pStyle w:val="ListNumber"/>
        <w:spacing w:after="40"/>
      </w:pPr>
      <w:r>
        <w:t>Campus GIS and asset mapping.</w:t>
      </w:r>
    </w:p>
    <w:p w14:paraId="7E56B417" w14:textId="77777777" w:rsidR="008C12DA" w:rsidRDefault="00000000">
      <w:pPr>
        <w:pStyle w:val="ListNumber"/>
        <w:spacing w:after="40"/>
      </w:pPr>
      <w:r>
        <w:t>Urban land-use change.</w:t>
      </w:r>
    </w:p>
    <w:p w14:paraId="5F47DA61" w14:textId="77777777" w:rsidR="008C12DA" w:rsidRDefault="00000000">
      <w:pPr>
        <w:pStyle w:val="ListNumber"/>
        <w:spacing w:after="40"/>
      </w:pPr>
      <w:r>
        <w:t>Flood-risk assessment.</w:t>
      </w:r>
    </w:p>
    <w:p w14:paraId="6291972C" w14:textId="77777777" w:rsidR="008C12DA" w:rsidRDefault="00000000">
      <w:pPr>
        <w:pStyle w:val="ListNumber"/>
        <w:spacing w:after="40"/>
      </w:pPr>
      <w:r>
        <w:t>Road accessibility and emergency routing.</w:t>
      </w:r>
    </w:p>
    <w:p w14:paraId="06616E52" w14:textId="77777777" w:rsidR="008C12DA" w:rsidRDefault="00000000">
      <w:pPr>
        <w:pStyle w:val="ListNumber"/>
        <w:spacing w:after="40"/>
      </w:pPr>
      <w:r>
        <w:t>Environmental monitoring.</w:t>
      </w:r>
    </w:p>
    <w:p w14:paraId="62D1F284" w14:textId="77777777" w:rsidR="008C12DA" w:rsidRDefault="00000000">
      <w:pPr>
        <w:pStyle w:val="ListNumber"/>
        <w:spacing w:after="40"/>
      </w:pPr>
      <w:r>
        <w:t>Any approved engineering GIS project.</w:t>
      </w:r>
    </w:p>
    <w:p w14:paraId="2B518AAB" w14:textId="77777777" w:rsidR="008C12DA" w:rsidRDefault="00000000">
      <w:pPr>
        <w:pStyle w:val="Heading1"/>
      </w:pPr>
      <w:r>
        <w:lastRenderedPageBreak/>
        <w:t>Reference Books / Standards / Digital Resources</w:t>
      </w:r>
    </w:p>
    <w:p w14:paraId="72419E5B" w14:textId="77777777" w:rsidR="008C12DA" w:rsidRDefault="00000000">
      <w:pPr>
        <w:pStyle w:val="ListNumber"/>
        <w:spacing w:after="40"/>
      </w:pPr>
      <w:r>
        <w:t>Project-specific peer-reviewed literature.</w:t>
      </w:r>
    </w:p>
    <w:p w14:paraId="5A64F9E6" w14:textId="77777777" w:rsidR="008C12DA" w:rsidRDefault="00000000">
      <w:pPr>
        <w:pStyle w:val="ListNumber"/>
        <w:spacing w:after="40"/>
      </w:pPr>
      <w:r>
        <w:t>OGC standards.</w:t>
      </w:r>
    </w:p>
    <w:p w14:paraId="6ED3DBAC" w14:textId="77777777" w:rsidR="008C12DA" w:rsidRDefault="00000000">
      <w:pPr>
        <w:pStyle w:val="ListNumber"/>
        <w:spacing w:after="40"/>
      </w:pPr>
      <w:r>
        <w:t>QGIS/ArcGIS documentation.</w:t>
      </w:r>
    </w:p>
    <w:p w14:paraId="509F3DA2" w14:textId="77777777" w:rsidR="008C12DA" w:rsidRDefault="00000000">
      <w:pPr>
        <w:pStyle w:val="ListNumber"/>
        <w:spacing w:after="40"/>
      </w:pPr>
      <w:r>
        <w:t>Government/open geospatial datasets used in the project.</w:t>
      </w:r>
    </w:p>
    <w:p w14:paraId="080C5C47" w14:textId="77777777" w:rsidR="008C12DA" w:rsidRDefault="00000000">
      <w:pPr>
        <w:pStyle w:val="Heading2"/>
      </w:pPr>
      <w:r>
        <w:t>Online Learning Resources (SWAYAM / NPTEL)</w:t>
      </w:r>
    </w:p>
    <w:p w14:paraId="5D3CBCE6" w14:textId="77777777" w:rsidR="008C12DA" w:rsidRDefault="00000000">
      <w:r>
        <w:rPr>
          <w:b/>
        </w:rPr>
        <w:t>Recommended supplementary online courses aligned with this course:</w:t>
      </w:r>
    </w:p>
    <w:p w14:paraId="7E27AABA" w14:textId="77777777" w:rsidR="008C12DA" w:rsidRDefault="00000000">
      <w:pPr>
        <w:pStyle w:val="ListBullet"/>
      </w:pPr>
      <w:hyperlink r:id="rId19">
        <w:r>
          <w:rPr>
            <w:color w:val="0563C1"/>
            <w:u w:val="single"/>
          </w:rPr>
          <w:t>Geographic Information System - IIT Kharagpur</w:t>
        </w:r>
      </w:hyperlink>
      <w:r>
        <w:t xml:space="preserve"> - GIS project foundations.</w:t>
      </w:r>
    </w:p>
    <w:p w14:paraId="52CDA658" w14:textId="77777777" w:rsidR="008C12DA" w:rsidRDefault="00000000">
      <w:pPr>
        <w:pStyle w:val="ListBullet"/>
      </w:pPr>
      <w:hyperlink r:id="rId20">
        <w:r>
          <w:rPr>
            <w:color w:val="0563C1"/>
            <w:u w:val="single"/>
          </w:rPr>
          <w:t>Remote Sensing and GIS - IIT Guwahati (NPTEL)</w:t>
        </w:r>
      </w:hyperlink>
      <w:r>
        <w:t xml:space="preserve"> - Remote sensing/GIS project support.</w:t>
      </w:r>
    </w:p>
    <w:p w14:paraId="367352B7" w14:textId="77777777" w:rsidR="008C12DA" w:rsidRDefault="00000000">
      <w:pPr>
        <w:pStyle w:val="ListBullet"/>
      </w:pPr>
      <w:hyperlink r:id="rId21">
        <w:r>
          <w:rPr>
            <w:color w:val="0563C1"/>
            <w:u w:val="single"/>
          </w:rPr>
          <w:t>Remote Sensing Essentials - IIT Roorkee</w:t>
        </w:r>
      </w:hyperlink>
      <w:r>
        <w:t xml:space="preserve"> - Satellite-image interpretation and spatial applications.</w:t>
      </w:r>
    </w:p>
    <w:p w14:paraId="0138FAAB" w14:textId="77777777" w:rsidR="008C12DA" w:rsidRDefault="00000000">
      <w:pPr>
        <w:pStyle w:val="ListBullet"/>
      </w:pPr>
      <w:hyperlink r:id="rId22">
        <w:r>
          <w:rPr>
            <w:color w:val="0563C1"/>
            <w:u w:val="single"/>
          </w:rPr>
          <w:t>Remote Sensing and GIS - IIT Guwahati (SWAYAM)</w:t>
        </w:r>
      </w:hyperlink>
      <w:r>
        <w:t xml:space="preserve"> - Advanced GIS/remote-sensing project support.</w:t>
      </w:r>
    </w:p>
    <w:p w14:paraId="01F530D7" w14:textId="77777777" w:rsidR="008C12DA" w:rsidRDefault="00000000">
      <w:pPr>
        <w:pStyle w:val="ListBullet"/>
      </w:pPr>
      <w:hyperlink r:id="rId23">
        <w:r>
          <w:rPr>
            <w:color w:val="0563C1"/>
            <w:u w:val="single"/>
          </w:rPr>
          <w:t>Precision Agriculture - Visva-Bharati / NPTEL</w:t>
        </w:r>
      </w:hyperlink>
      <w:r>
        <w:t xml:space="preserve"> - Field GPS/GIS/QGIS practical support.</w:t>
      </w:r>
    </w:p>
    <w:p w14:paraId="365F5CDB" w14:textId="77777777" w:rsidR="008C12DA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037A1E1B" w14:textId="77777777" w:rsidR="008C12DA" w:rsidRDefault="00000000">
      <w:r>
        <w:br w:type="page"/>
      </w:r>
    </w:p>
    <w:p w14:paraId="7EE1A32F" w14:textId="77777777" w:rsidR="008C12DA" w:rsidRDefault="00000000">
      <w:pPr>
        <w:pStyle w:val="Heading1"/>
      </w:pPr>
      <w:r>
        <w:lastRenderedPageBreak/>
        <w:t>Programme-Level Guidelines</w:t>
      </w:r>
    </w:p>
    <w:p w14:paraId="313E36D0" w14:textId="77777777" w:rsidR="008C12DA" w:rsidRDefault="00000000">
      <w:pPr>
        <w:pStyle w:val="Heading2"/>
      </w:pPr>
      <w:r>
        <w:t>Eligibility</w:t>
      </w:r>
    </w:p>
    <w:p w14:paraId="3AC9A367" w14:textId="77777777" w:rsidR="008C12DA" w:rsidRDefault="00000000">
      <w:r>
        <w:t>Students of B.E./B.Tech./equivalent undergraduate engineering and technology programmes, subject to institutional eligibility and the academic regulations of the affiliating University.</w:t>
      </w:r>
    </w:p>
    <w:p w14:paraId="648E7817" w14:textId="77777777" w:rsidR="008C12DA" w:rsidRDefault="00000000">
      <w:pPr>
        <w:pStyle w:val="Heading2"/>
      </w:pPr>
      <w:r>
        <w:t>Suggested Evaluation</w:t>
      </w:r>
    </w:p>
    <w:p w14:paraId="48A1E3BF" w14:textId="77777777" w:rsidR="008C12DA" w:rsidRDefault="00000000">
      <w:pPr>
        <w:pStyle w:val="ListBullet"/>
        <w:spacing w:after="40"/>
      </w:pPr>
      <w:r>
        <w:t>Continuous Internal Evaluation: 40% through quizzes, assignments, case studies, presentations, laboratory/field work and mid-semester examination.</w:t>
      </w:r>
    </w:p>
    <w:p w14:paraId="05AAE49E" w14:textId="77777777" w:rsidR="008C12DA" w:rsidRDefault="00000000">
      <w:pPr>
        <w:pStyle w:val="ListBullet"/>
        <w:spacing w:after="40"/>
      </w:pPr>
      <w:r>
        <w:t>End-Semester Examination: 60% for theory courses, subject to university regulations.</w:t>
      </w:r>
    </w:p>
    <w:p w14:paraId="081126CB" w14:textId="77777777" w:rsidR="008C12DA" w:rsidRDefault="00000000">
      <w:pPr>
        <w:pStyle w:val="ListBullet"/>
        <w:spacing w:after="40"/>
      </w:pPr>
      <w:r>
        <w:t>Practical/project components shall be evaluated through performance, record, viva, report and presentation.</w:t>
      </w:r>
    </w:p>
    <w:p w14:paraId="1509DF5D" w14:textId="77777777" w:rsidR="008C12DA" w:rsidRDefault="00000000">
      <w:pPr>
        <w:pStyle w:val="ListBullet"/>
        <w:spacing w:after="40"/>
      </w:pPr>
      <w:r>
        <w:t>Attendance, minimum pass marks and progression requirements shall follow the prevailing university regulations.</w:t>
      </w:r>
    </w:p>
    <w:p w14:paraId="36CAAD4E" w14:textId="77777777" w:rsidR="008C12DA" w:rsidRDefault="00000000">
      <w:pPr>
        <w:pStyle w:val="Heading2"/>
      </w:pPr>
      <w:r>
        <w:t>Teaching-Learning Approach</w:t>
      </w:r>
    </w:p>
    <w:p w14:paraId="18675DDC" w14:textId="77777777" w:rsidR="008C12DA" w:rsidRDefault="00000000">
      <w:pPr>
        <w:pStyle w:val="ListBullet"/>
        <w:spacing w:after="40"/>
      </w:pPr>
      <w:r>
        <w:t>Interactive lectures supported by demonstrations, case studies and contemporary engineering examples.</w:t>
      </w:r>
    </w:p>
    <w:p w14:paraId="50887033" w14:textId="77777777" w:rsidR="008C12DA" w:rsidRDefault="00000000">
      <w:pPr>
        <w:pStyle w:val="ListBullet"/>
        <w:spacing w:after="40"/>
      </w:pPr>
      <w:r>
        <w:t>Use of industry-standard/open-source software wherever feasible.</w:t>
      </w:r>
    </w:p>
    <w:p w14:paraId="1D4545F9" w14:textId="77777777" w:rsidR="008C12DA" w:rsidRDefault="00000000">
      <w:pPr>
        <w:pStyle w:val="ListBullet"/>
        <w:spacing w:after="40"/>
      </w:pPr>
      <w:r>
        <w:t>Mini assignments based on real engineering data/problems.</w:t>
      </w:r>
    </w:p>
    <w:p w14:paraId="059A1516" w14:textId="77777777" w:rsidR="008C12DA" w:rsidRDefault="00000000">
      <w:pPr>
        <w:pStyle w:val="ListBullet"/>
        <w:spacing w:after="40"/>
      </w:pPr>
      <w:r>
        <w:t>Guest lectures/industry interaction may be incorporated without altering the approved course outcomes.</w:t>
      </w:r>
    </w:p>
    <w:p w14:paraId="2321434F" w14:textId="17C131BA" w:rsidR="008C12DA" w:rsidRDefault="008C12DA"/>
    <w:sectPr w:rsidR="008C12DA" w:rsidSect="00EA26ED">
      <w:footerReference w:type="default" r:id="rId24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E7C02" w14:textId="77777777" w:rsidR="00EA26ED" w:rsidRDefault="00EA26ED">
      <w:pPr>
        <w:spacing w:after="0" w:line="240" w:lineRule="auto"/>
      </w:pPr>
      <w:r>
        <w:separator/>
      </w:r>
    </w:p>
  </w:endnote>
  <w:endnote w:type="continuationSeparator" w:id="0">
    <w:p w14:paraId="11E78187" w14:textId="77777777" w:rsidR="00EA26ED" w:rsidRDefault="00EA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38D6C" w14:textId="77777777" w:rsidR="008C12DA" w:rsidRDefault="00000000">
    <w:pPr>
      <w:pStyle w:val="Footer"/>
      <w:jc w:val="center"/>
    </w:pPr>
    <w:r>
      <w:t xml:space="preserve">Minor Degree Curriculum | IEM Kolkata – Salt Lake Campus | </w:t>
    </w:r>
    <w:r>
      <w:fldChar w:fldCharType="begin"/>
    </w:r>
    <w:r>
      <w:instrText xml:space="preserve"> PAGE </w:instrText>
    </w:r>
    <w:r w:rsidR="00C203A3">
      <w:fldChar w:fldCharType="separate"/>
    </w:r>
    <w:r w:rsidR="00C203A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AF80D" w14:textId="77777777" w:rsidR="00EA26ED" w:rsidRDefault="00EA26ED">
      <w:pPr>
        <w:spacing w:after="0" w:line="240" w:lineRule="auto"/>
      </w:pPr>
      <w:r>
        <w:separator/>
      </w:r>
    </w:p>
  </w:footnote>
  <w:footnote w:type="continuationSeparator" w:id="0">
    <w:p w14:paraId="1ACBFD05" w14:textId="77777777" w:rsidR="00EA26ED" w:rsidRDefault="00EA2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1979264">
    <w:abstractNumId w:val="8"/>
  </w:num>
  <w:num w:numId="2" w16cid:durableId="2137210743">
    <w:abstractNumId w:val="6"/>
  </w:num>
  <w:num w:numId="3" w16cid:durableId="403140109">
    <w:abstractNumId w:val="5"/>
  </w:num>
  <w:num w:numId="4" w16cid:durableId="612321916">
    <w:abstractNumId w:val="4"/>
  </w:num>
  <w:num w:numId="5" w16cid:durableId="737172739">
    <w:abstractNumId w:val="7"/>
  </w:num>
  <w:num w:numId="6" w16cid:durableId="1254388527">
    <w:abstractNumId w:val="3"/>
  </w:num>
  <w:num w:numId="7" w16cid:durableId="231697400">
    <w:abstractNumId w:val="2"/>
  </w:num>
  <w:num w:numId="8" w16cid:durableId="1670477292">
    <w:abstractNumId w:val="1"/>
  </w:num>
  <w:num w:numId="9" w16cid:durableId="12019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C12DA"/>
    <w:rsid w:val="00AA1D8D"/>
    <w:rsid w:val="00B022E5"/>
    <w:rsid w:val="00B47730"/>
    <w:rsid w:val="00C203A3"/>
    <w:rsid w:val="00CB0664"/>
    <w:rsid w:val="00EA26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A8E8A6"/>
  <w14:defaultImageDpi w14:val="300"/>
  <w15:docId w15:val="{4C99AB61-FEA3-4030-BA04-BAC301DB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courses.nptel.ac.in/e-learning/preview/noc25_de24" TargetMode="External"/><Relationship Id="rId13" Type="http://schemas.openxmlformats.org/officeDocument/2006/relationships/hyperlink" Target="https://www.nptel.ac.in/courses/126105810" TargetMode="External"/><Relationship Id="rId18" Type="http://schemas.openxmlformats.org/officeDocument/2006/relationships/hyperlink" Target="https://www.nptel.ac.in/courses/12610581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nptel.ac.in/courses/10510720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nlinecourses.nptel.ac.in/e-learning/preview/noc25_de24" TargetMode="External"/><Relationship Id="rId17" Type="http://schemas.openxmlformats.org/officeDocument/2006/relationships/hyperlink" Target="https://onlinecourses.nptel.ac.in/noc25_ce108/preview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ptel.ac.in/courses/105103193" TargetMode="External"/><Relationship Id="rId20" Type="http://schemas.openxmlformats.org/officeDocument/2006/relationships/hyperlink" Target="https://nptel.ac.in/courses/10510319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courses.nptel.ac.in/noc25_ce108/preview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nptel.ac.in/courses/126105810" TargetMode="External"/><Relationship Id="rId23" Type="http://schemas.openxmlformats.org/officeDocument/2006/relationships/hyperlink" Target="https://www.nptel.ac.in/courses/126105810" TargetMode="External"/><Relationship Id="rId10" Type="http://schemas.openxmlformats.org/officeDocument/2006/relationships/hyperlink" Target="https://www.nptel.ac.in/courses/105107201" TargetMode="External"/><Relationship Id="rId19" Type="http://schemas.openxmlformats.org/officeDocument/2006/relationships/hyperlink" Target="https://onlinecourses.nptel.ac.in/e-learning/preview/noc25_de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ptel.ac.in/courses/105103193" TargetMode="External"/><Relationship Id="rId14" Type="http://schemas.openxmlformats.org/officeDocument/2006/relationships/hyperlink" Target="https://www.nptel.ac.in/courses/105107201" TargetMode="External"/><Relationship Id="rId22" Type="http://schemas.openxmlformats.org/officeDocument/2006/relationships/hyperlink" Target="https://onlinecourses.nptel.ac.in/noc25_ce108/pre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2597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Bikash Choudhuri</cp:lastModifiedBy>
  <cp:revision>2</cp:revision>
  <dcterms:created xsi:type="dcterms:W3CDTF">2013-12-23T23:15:00Z</dcterms:created>
  <dcterms:modified xsi:type="dcterms:W3CDTF">2026-10-05T06:54:00Z</dcterms:modified>
  <cp:category/>
</cp:coreProperties>
</file>