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986CA">
      <w:pPr>
        <w:pStyle w:val="36"/>
      </w:pPr>
      <w:r>
        <w:t>Minor in Wireless Sensor Networks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757"/>
        <w:gridCol w:w="4649"/>
        <w:gridCol w:w="850"/>
        <w:gridCol w:w="1474"/>
      </w:tblGrid>
      <w:tr w14:paraId="6B291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0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C7570">
            <w:pPr>
              <w:spacing w:after="40" w:line="240" w:lineRule="auto"/>
              <w:jc w:val="center"/>
            </w:pPr>
            <w:r>
              <w:rPr>
                <w:b/>
                <w:sz w:val="18"/>
              </w:rPr>
              <w:t>Semester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1E7BD">
            <w:pPr>
              <w:spacing w:after="40" w:line="240" w:lineRule="auto"/>
            </w:pPr>
            <w:r>
              <w:rPr>
                <w:b/>
                <w:sz w:val="18"/>
              </w:rPr>
              <w:t>Course code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D8085">
            <w:pPr>
              <w:spacing w:after="40" w:line="240" w:lineRule="auto"/>
            </w:pPr>
            <w:r>
              <w:rPr>
                <w:b/>
                <w:sz w:val="18"/>
              </w:rPr>
              <w:t>Course name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E7530">
            <w:pPr>
              <w:spacing w:after="40" w:line="240" w:lineRule="auto"/>
              <w:jc w:val="center"/>
            </w:pPr>
            <w:r>
              <w:rPr>
                <w:b/>
                <w:sz w:val="18"/>
              </w:rPr>
              <w:t>Credits</w:t>
            </w:r>
          </w:p>
        </w:tc>
        <w:tc>
          <w:tcPr>
            <w:tcW w:w="147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AFF39">
            <w:pPr>
              <w:spacing w:after="40" w:line="240" w:lineRule="auto"/>
              <w:jc w:val="center"/>
            </w:pPr>
            <w:r>
              <w:rPr>
                <w:b/>
                <w:sz w:val="18"/>
              </w:rPr>
              <w:t>Type of course</w:t>
            </w:r>
          </w:p>
        </w:tc>
      </w:tr>
      <w:tr w14:paraId="6E12D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D14FD">
            <w:pPr>
              <w:spacing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08AFE">
            <w:pPr>
              <w:spacing w:after="40" w:line="240" w:lineRule="auto"/>
            </w:pPr>
            <w:r>
              <w:rPr>
                <w:sz w:val="18"/>
              </w:rPr>
              <w:t>MINOR301WS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7C1C1">
            <w:pPr>
              <w:spacing w:after="40" w:line="240" w:lineRule="auto"/>
            </w:pPr>
            <w:r>
              <w:rPr>
                <w:sz w:val="18"/>
              </w:rPr>
              <w:t>Foundations of Networked Sensing and IoT Systems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0BC3B">
            <w:pPr>
              <w:spacing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7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1A5E7">
            <w:pPr>
              <w:spacing w:after="40" w:line="240" w:lineRule="auto"/>
              <w:jc w:val="center"/>
            </w:pPr>
            <w:r>
              <w:rPr>
                <w:sz w:val="18"/>
              </w:rPr>
              <w:t>Theory</w:t>
            </w:r>
          </w:p>
        </w:tc>
      </w:tr>
      <w:tr w14:paraId="31466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7834E">
            <w:pPr>
              <w:spacing w:after="40" w:line="240" w:lineRule="auto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43623">
            <w:pPr>
              <w:spacing w:after="40" w:line="240" w:lineRule="auto"/>
            </w:pPr>
            <w:r>
              <w:rPr>
                <w:sz w:val="18"/>
              </w:rPr>
              <w:t>MINOR401WS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A37B1">
            <w:pPr>
              <w:spacing w:after="40" w:line="240" w:lineRule="auto"/>
            </w:pPr>
            <w:r>
              <w:rPr>
                <w:sz w:val="18"/>
              </w:rPr>
              <w:t>Energy Efficient Sensor Node Architecture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3728D">
            <w:pPr>
              <w:spacing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7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01C10">
            <w:pPr>
              <w:spacing w:after="40" w:line="240" w:lineRule="auto"/>
              <w:jc w:val="center"/>
            </w:pPr>
            <w:r>
              <w:rPr>
                <w:sz w:val="18"/>
              </w:rPr>
              <w:t>Theory</w:t>
            </w:r>
          </w:p>
        </w:tc>
      </w:tr>
      <w:tr w14:paraId="2AB01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66B8D">
            <w:pPr>
              <w:spacing w:after="40" w:line="240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2EBD9">
            <w:pPr>
              <w:spacing w:after="40" w:line="240" w:lineRule="auto"/>
            </w:pPr>
            <w:r>
              <w:rPr>
                <w:sz w:val="18"/>
              </w:rPr>
              <w:t>MINOR501WS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C290F">
            <w:pPr>
              <w:spacing w:after="40" w:line="240" w:lineRule="auto"/>
            </w:pPr>
            <w:r>
              <w:rPr>
                <w:sz w:val="18"/>
              </w:rPr>
              <w:t>Low Power Wireless Networking and Sensor Protocols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3C5E3">
            <w:pPr>
              <w:spacing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7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FA5454">
            <w:pPr>
              <w:spacing w:after="40" w:line="240" w:lineRule="auto"/>
              <w:jc w:val="center"/>
            </w:pPr>
            <w:r>
              <w:rPr>
                <w:sz w:val="18"/>
              </w:rPr>
              <w:t>Theory</w:t>
            </w:r>
          </w:p>
        </w:tc>
      </w:tr>
      <w:tr w14:paraId="4243A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E2AD1">
            <w:pPr>
              <w:spacing w:after="40" w:line="240" w:lineRule="auto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FCA56">
            <w:pPr>
              <w:spacing w:after="40" w:line="240" w:lineRule="auto"/>
            </w:pPr>
            <w:r>
              <w:rPr>
                <w:sz w:val="18"/>
              </w:rPr>
              <w:t>MINOR601WS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83C74">
            <w:pPr>
              <w:spacing w:after="40" w:line="240" w:lineRule="auto"/>
            </w:pPr>
            <w:r>
              <w:rPr>
                <w:sz w:val="18"/>
              </w:rPr>
              <w:t>Distributed Coordination and Data Services for Sensor Networks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09548">
            <w:pPr>
              <w:spacing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7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A8839">
            <w:pPr>
              <w:spacing w:after="40" w:line="240" w:lineRule="auto"/>
              <w:jc w:val="center"/>
            </w:pPr>
            <w:r>
              <w:rPr>
                <w:sz w:val="18"/>
              </w:rPr>
              <w:t>Theory</w:t>
            </w:r>
          </w:p>
        </w:tc>
      </w:tr>
      <w:tr w14:paraId="49FEF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6152C">
            <w:pPr>
              <w:spacing w:after="40" w:line="240" w:lineRule="auto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2EE90">
            <w:pPr>
              <w:spacing w:after="40" w:line="240" w:lineRule="auto"/>
            </w:pPr>
            <w:r>
              <w:rPr>
                <w:sz w:val="18"/>
              </w:rPr>
              <w:t>MINOR701WS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BCB7E">
            <w:pPr>
              <w:spacing w:after="40" w:line="240" w:lineRule="auto"/>
            </w:pPr>
            <w:r>
              <w:rPr>
                <w:sz w:val="18"/>
              </w:rPr>
              <w:t>Security and Privacy of Wireless Sensor Systems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3017E">
            <w:pPr>
              <w:spacing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7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6421A">
            <w:pPr>
              <w:spacing w:after="40" w:line="240" w:lineRule="auto"/>
              <w:jc w:val="center"/>
            </w:pPr>
            <w:r>
              <w:rPr>
                <w:sz w:val="18"/>
              </w:rPr>
              <w:t>Theory</w:t>
            </w:r>
          </w:p>
        </w:tc>
      </w:tr>
      <w:tr w14:paraId="79CAE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A65D0">
            <w:pPr>
              <w:spacing w:after="40" w:line="240" w:lineRule="auto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CABDA">
            <w:pPr>
              <w:spacing w:after="40" w:line="240" w:lineRule="auto"/>
            </w:pPr>
            <w:r>
              <w:rPr>
                <w:sz w:val="18"/>
              </w:rPr>
              <w:t>MINOR801WS</w:t>
            </w:r>
          </w:p>
        </w:tc>
        <w:tc>
          <w:tcPr>
            <w:tcW w:w="464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C25F2">
            <w:pPr>
              <w:spacing w:after="40" w:line="240" w:lineRule="auto"/>
            </w:pPr>
            <w:r>
              <w:rPr>
                <w:sz w:val="18"/>
              </w:rPr>
              <w:t>Wireless Sensor Network Applications and System Design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5774E">
            <w:pPr>
              <w:spacing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7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C2A89">
            <w:pPr>
              <w:spacing w:after="40" w:line="240" w:lineRule="auto"/>
              <w:jc w:val="center"/>
            </w:pPr>
            <w:r>
              <w:rPr>
                <w:sz w:val="18"/>
              </w:rPr>
              <w:t>Theory</w:t>
            </w:r>
          </w:p>
        </w:tc>
      </w:tr>
    </w:tbl>
    <w:p w14:paraId="516F3AD0">
      <w:r>
        <w:t>Total: 18 additional credits. Six theory courses, one in each semester from III to VIII. All courses carry 3 credits and have no practical component. Proposed L–T–P: 3–0–0.</w:t>
      </w:r>
    </w:p>
    <w:p w14:paraId="597AD72F">
      <w:r>
        <w:br w:type="page"/>
      </w:r>
    </w:p>
    <w:p w14:paraId="27CEED5A">
      <w:pPr>
        <w:pStyle w:val="2"/>
      </w:pPr>
      <w:r>
        <w:t>MINOR301WS  Foundations of Networked Sensing and IoT Systems</w:t>
      </w:r>
    </w:p>
    <w:p w14:paraId="51C5D7ED">
      <w:r>
        <w:t xml:space="preserve">Semester 3  |  3 credits  |  Theory  |  L–T–P 3–0–0  |  </w:t>
      </w:r>
    </w:p>
    <w:p w14:paraId="0C743145">
      <w:pPr>
        <w:pStyle w:val="3"/>
      </w:pPr>
      <w:r>
        <w:t>Course objectives</w:t>
      </w:r>
    </w:p>
    <w:p w14:paraId="6F20D614">
      <w:r>
        <w:t>Introduce the sensor-to-service architecture of wireless sensor networks and their role in IoT. Develop the ability to interpret sensing requirements and compare system choices for monitoring applications.</w:t>
      </w:r>
    </w:p>
    <w:p w14:paraId="56E1C78B">
      <w:pPr>
        <w:pStyle w:val="3"/>
      </w:pPr>
      <w:r>
        <w:t>Course outcomes</w:t>
      </w:r>
    </w:p>
    <w:p w14:paraId="4828469A">
      <w:r>
        <w:t>On successful completion, the student will be able to:</w:t>
      </w:r>
    </w:p>
    <w:p w14:paraId="28872157">
      <w:r>
        <w:rPr>
          <w:b/>
        </w:rPr>
        <w:t xml:space="preserve">CO1  </w:t>
      </w:r>
      <w:r>
        <w:t xml:space="preserve">Explain the roles of sensing nodes, gateways and services in a given monitoring architecture.  </w:t>
      </w:r>
    </w:p>
    <w:p w14:paraId="5390040C">
      <w:r>
        <w:rPr>
          <w:b/>
        </w:rPr>
        <w:t xml:space="preserve">CO2  </w:t>
      </w:r>
      <w:r>
        <w:t xml:space="preserve">Select sensor and interface categories for a stated monitoring requirement using supplied specifications.  </w:t>
      </w:r>
    </w:p>
    <w:p w14:paraId="1C8D019B">
      <w:r>
        <w:rPr>
          <w:b/>
        </w:rPr>
        <w:t xml:space="preserve">CO3  </w:t>
      </w:r>
      <w:r>
        <w:t xml:space="preserve">Analyse how node constraints affect the choice of access, routing and messaging mechanisms.  </w:t>
      </w:r>
    </w:p>
    <w:p w14:paraId="15E04644">
      <w:r>
        <w:rPr>
          <w:b/>
        </w:rPr>
        <w:t xml:space="preserve">CO4  </w:t>
      </w:r>
      <w:r>
        <w:t xml:space="preserve">Evaluate a proposed monitoring system against interoperability, privacy and deployment criteria. </w:t>
      </w:r>
    </w:p>
    <w:p w14:paraId="648CBDDE">
      <w:pPr>
        <w:pStyle w:val="3"/>
      </w:pPr>
      <w:r>
        <w:t>Detailed syllabus</w:t>
      </w:r>
    </w:p>
    <w:p w14:paraId="28D5C20B">
      <w:pPr>
        <w:keepNext/>
      </w:pPr>
      <w:r>
        <w:rPr>
          <w:b/>
        </w:rPr>
        <w:t xml:space="preserve">Module 1  Networked sensing and system roles  </w:t>
      </w:r>
    </w:p>
    <w:p w14:paraId="706DE6C2">
      <w:r>
        <w:t xml:space="preserve">IoT characteristics; physical observations and digital services; sensing, actuation, processing and communication roles; constrained devices; deployment levels and architectural blocks. Interpret a monitoring scenario as an end-to-end flow from observation to user action.  </w:t>
      </w:r>
    </w:p>
    <w:p w14:paraId="6D5E11DC">
      <w:pPr>
        <w:keepNext/>
      </w:pPr>
      <w:r>
        <w:rPr>
          <w:b/>
        </w:rPr>
        <w:t xml:space="preserve">Module 2  Sensor nodes and physical interfaces  </w:t>
      </w:r>
    </w:p>
    <w:p w14:paraId="3ABF28BF">
      <w:r>
        <w:t xml:space="preserve">Sensor classifications; temperature, proximity/displacement and acceleration examples; readout and interface requirements; analogue-to-digital and digital-to-analogue roles; hardware–software partitioning. Compare node components at functional level, without circuit construction or microcontroller programming.  </w:t>
      </w:r>
    </w:p>
    <w:p w14:paraId="5402BDC9">
      <w:pPr>
        <w:keepNext/>
      </w:pPr>
      <w:r>
        <w:rPr>
          <w:b/>
        </w:rPr>
        <w:t xml:space="preserve">Module 3  System integration and application requirements  </w:t>
      </w:r>
    </w:p>
    <w:p w14:paraId="17069C38">
      <w:r>
        <w:t xml:space="preserve">Interaction of sensors, communication links and automation functions; monitoring versus actuation; manufacturing, transport and energy examples; requirements for timeliness, safety and maintainability. Treat feedback and feedforward only as application context, not as a control-theory course.  </w:t>
      </w:r>
    </w:p>
    <w:p w14:paraId="4AB0F9D4">
      <w:pPr>
        <w:keepNext/>
      </w:pPr>
      <w:r>
        <w:rPr>
          <w:b/>
        </w:rPr>
        <w:t xml:space="preserve">Module 4  Constrained connectivity  </w:t>
      </w:r>
    </w:p>
    <w:p w14:paraId="56BF998F">
      <w:r>
        <w:t xml:space="preserve">Protocol layering and addressing as prerequisites; ad hoc connectivity; IEEE 802.15.4 access; LPWAN concepts and LoRa/Sigfox comparisons; low-power device constraints. Interpret why a sensor network may use multiple hops or a gateway to reach a service.  </w:t>
      </w:r>
    </w:p>
    <w:p w14:paraId="5F9E7F9B">
      <w:pPr>
        <w:keepNext/>
      </w:pPr>
      <w:r>
        <w:rPr>
          <w:b/>
        </w:rPr>
        <w:t xml:space="preserve">Module 5  Internet integration and messaging  </w:t>
      </w:r>
    </w:p>
    <w:p w14:paraId="4D166699">
      <w:r>
        <w:t xml:space="preserve">Purposes of 6LoWPAN compression and fragmentation; RPL overview; CoAP resources, discovery and observation; MQTT topics, messages and sessions; interoperability and data-management concerns. Compare request–response and publish–subscribe approaches for monitoring traffic.  </w:t>
      </w:r>
    </w:p>
    <w:p w14:paraId="0A379806">
      <w:pPr>
        <w:keepNext/>
      </w:pPr>
      <w:r>
        <w:rPr>
          <w:b/>
        </w:rPr>
        <w:t xml:space="preserve">Module 6  Deployment decisions and responsible use  </w:t>
      </w:r>
    </w:p>
    <w:p w14:paraId="70638965">
      <w:r>
        <w:t xml:space="preserve">Deployment planning; integration with existing infrastructure; security and privacy considerations; data and analytics challenges; application feasibility. Use written case analysis to justify component roles and identify limitations of a proposed networked sensing system.  </w:t>
      </w:r>
    </w:p>
    <w:p w14:paraId="798BF270">
      <w:r>
        <w:br w:type="page"/>
      </w:r>
    </w:p>
    <w:p w14:paraId="79F8B59F">
      <w:pPr>
        <w:pStyle w:val="3"/>
      </w:pPr>
      <w:r>
        <w:t>Required online learning</w:t>
      </w:r>
    </w:p>
    <w:p w14:paraId="746C76AA">
      <w:r>
        <w:t>Complete the following bundle. Letters identify the source courses used in the syllabus; M means provider module and W means provider week. Module allocations in the institutional syllabus are a proposed teaching distribution, not the providers’ module durations.</w:t>
      </w:r>
    </w:p>
    <w:p w14:paraId="0C39C5F7">
      <w:r>
        <w:rPr>
          <w:b/>
        </w:rPr>
        <w:t>Introduction to the Internet of Things and Embedded Systems</w:t>
      </w:r>
    </w:p>
    <w:p w14:paraId="105F6B35">
      <w:r>
        <w:t xml:space="preserve">University of California, Irvine | Coursera | </w:t>
      </w:r>
    </w:p>
    <w:p w14:paraId="2DDBBBC4">
      <w:r>
        <w:fldChar w:fldCharType="begin"/>
      </w:r>
      <w:r>
        <w:instrText xml:space="preserve"> HYPERLINK "https://www.coursera.org/learn/iot" \h </w:instrText>
      </w:r>
      <w:r>
        <w:fldChar w:fldCharType="separate"/>
      </w:r>
      <w:r>
        <w:rPr>
          <w:color w:val="1F4E79"/>
          <w:sz w:val="18"/>
        </w:rPr>
        <w:t>https://www.coursera.org/learn/iot</w:t>
      </w:r>
      <w:r>
        <w:rPr>
          <w:color w:val="1F4E79"/>
          <w:sz w:val="18"/>
        </w:rPr>
        <w:fldChar w:fldCharType="end"/>
      </w:r>
    </w:p>
    <w:p w14:paraId="0F308A50">
      <w:pPr>
        <w:keepNext/>
      </w:pPr>
      <w:r>
        <w:rPr>
          <w:b/>
        </w:rPr>
        <w:t>Foundations of IoT Systems and Industrial Automation</w:t>
      </w:r>
    </w:p>
    <w:p w14:paraId="49D0B4FD">
      <w:r>
        <w:t xml:space="preserve">LearnQuest | Coursera | </w:t>
      </w:r>
    </w:p>
    <w:p w14:paraId="1914EB4A">
      <w:r>
        <w:fldChar w:fldCharType="begin"/>
      </w:r>
      <w:r>
        <w:instrText xml:space="preserve"> HYPERLINK "https://www.coursera.org/learn/iot-systems-and-industrial-automation-course-1" \h </w:instrText>
      </w:r>
      <w:r>
        <w:fldChar w:fldCharType="separate"/>
      </w:r>
      <w:r>
        <w:rPr>
          <w:color w:val="1F4E79"/>
          <w:sz w:val="18"/>
        </w:rPr>
        <w:t>https://www.coursera.org/learn/iot-systems-and-industrial-automation-course-1</w:t>
      </w:r>
      <w:r>
        <w:rPr>
          <w:color w:val="1F4E79"/>
          <w:sz w:val="18"/>
        </w:rPr>
        <w:fldChar w:fldCharType="end"/>
      </w:r>
    </w:p>
    <w:p w14:paraId="0571AF8F">
      <w:pPr>
        <w:keepNext/>
      </w:pPr>
      <w:r>
        <w:rPr>
          <w:b/>
        </w:rPr>
        <w:t>Introduction to Internet of Things</w:t>
      </w:r>
    </w:p>
    <w:p w14:paraId="0D972DBE">
      <w:r>
        <w:t xml:space="preserve">IIT Bombay | Coursera | </w:t>
      </w:r>
    </w:p>
    <w:p w14:paraId="38BD3680">
      <w:r>
        <w:fldChar w:fldCharType="begin"/>
      </w:r>
      <w:r>
        <w:instrText xml:space="preserve"> HYPERLINK "https://www.coursera.org/learn/introduction-to-internet-of-things" \h </w:instrText>
      </w:r>
      <w:r>
        <w:fldChar w:fldCharType="separate"/>
      </w:r>
      <w:r>
        <w:rPr>
          <w:color w:val="1F4E79"/>
          <w:sz w:val="18"/>
        </w:rPr>
        <w:t>https://www.coursera.org/learn/introduction-to-internet-of-things</w:t>
      </w:r>
      <w:r>
        <w:rPr>
          <w:color w:val="1F4E79"/>
          <w:sz w:val="18"/>
        </w:rPr>
        <w:fldChar w:fldCharType="end"/>
      </w:r>
    </w:p>
    <w:p w14:paraId="176F481D">
      <w:pPr>
        <w:pStyle w:val="3"/>
      </w:pPr>
      <w:r>
        <w:t>Books</w:t>
      </w:r>
    </w:p>
    <w:p w14:paraId="4FEC05C8">
      <w:r>
        <w:t>1. Waltenegus Dargie and Christian Poellabauer. Fundamentals of Wireless Sensor Networks: Theory and Practice. John Wiley &amp; Sons, 1st edition, 2010.</w:t>
      </w:r>
    </w:p>
    <w:p w14:paraId="2325DCBA">
      <w:r>
        <w:t>2. Rajkumar Buyya and Amir Vahid Dastjerdi (editors). Internet of Things: Principles and Paradigms. Morgan Kaufmann, 1st edition, 2016.</w:t>
      </w:r>
    </w:p>
    <w:p w14:paraId="581260D7">
      <w:r>
        <w:t>Book 1 supports WSN fundamentals. Book 2 extends the architecture, integration and IoT application context.</w:t>
      </w:r>
    </w:p>
    <w:p w14:paraId="79DF9EB9">
      <w:r>
        <w:br w:type="page"/>
      </w:r>
    </w:p>
    <w:p w14:paraId="331097DD">
      <w:pPr>
        <w:pStyle w:val="2"/>
      </w:pPr>
      <w:r>
        <w:t>MINOR401WS  Energy Efficient Sensor Node Architecture</w:t>
      </w:r>
    </w:p>
    <w:p w14:paraId="544BA7B8">
      <w:r>
        <w:t xml:space="preserve">Semester 4  |  3 credits  |  Theory  |  L–T–P 3–0–0  |  </w:t>
      </w:r>
    </w:p>
    <w:p w14:paraId="48CE0291">
      <w:pPr>
        <w:pStyle w:val="3"/>
      </w:pPr>
      <w:r>
        <w:t>Course objectives</w:t>
      </w:r>
    </w:p>
    <w:p w14:paraId="3BB479B9">
      <w:r>
        <w:t>Develop a system-level understanding of constrained sensor nodes, task timing and energy use. Enable students to justify architecture and power-management choices through calculations and written design analysis.</w:t>
      </w:r>
    </w:p>
    <w:p w14:paraId="092C142F">
      <w:pPr>
        <w:pStyle w:val="3"/>
      </w:pPr>
      <w:r>
        <w:t>Course outcomes</w:t>
      </w:r>
    </w:p>
    <w:p w14:paraId="126102BC">
      <w:r>
        <w:t>On successful completion, the student will be able to:</w:t>
      </w:r>
    </w:p>
    <w:p w14:paraId="51FD6CF9">
      <w:r>
        <w:rPr>
          <w:b/>
        </w:rPr>
        <w:t xml:space="preserve">CO1  </w:t>
      </w:r>
      <w:r>
        <w:t xml:space="preserve">Analyse a proposed sensor-node architecture against processing, timing and energy constraints.  </w:t>
      </w:r>
    </w:p>
    <w:p w14:paraId="604BA782">
      <w:r>
        <w:rPr>
          <w:b/>
        </w:rPr>
        <w:t xml:space="preserve">CO2  </w:t>
      </w:r>
      <w:r>
        <w:t xml:space="preserve">Apply scheduling and synchronisation principles to a supplied sensor-task scenario.  </w:t>
      </w:r>
    </w:p>
    <w:p w14:paraId="25FC7523">
      <w:r>
        <w:rPr>
          <w:b/>
        </w:rPr>
        <w:t xml:space="preserve">CO3  </w:t>
      </w:r>
      <w:r>
        <w:t xml:space="preserve">Estimate node energy demand and battery lifetime from specified operating states.  </w:t>
      </w:r>
    </w:p>
    <w:p w14:paraId="0DA6F395">
      <w:r>
        <w:rPr>
          <w:b/>
        </w:rPr>
        <w:t xml:space="preserve">CO4  </w:t>
      </w:r>
      <w:r>
        <w:t xml:space="preserve">Evaluate alternative node power strategies against lifetime, responsiveness and reliability requirements.  </w:t>
      </w:r>
    </w:p>
    <w:p w14:paraId="5EA39C93">
      <w:pPr>
        <w:pStyle w:val="3"/>
      </w:pPr>
      <w:r>
        <w:t>Detailed syllabus</w:t>
      </w:r>
    </w:p>
    <w:p w14:paraId="12AC9DB9">
      <w:pPr>
        <w:keepNext/>
      </w:pPr>
      <w:r>
        <w:rPr>
          <w:b/>
        </w:rPr>
        <w:t xml:space="preserve">Module 1  Constrained node architecture  </w:t>
      </w:r>
    </w:p>
    <w:p w14:paraId="60FC4D3C">
      <w:r>
        <w:t xml:space="preserve">Processor, board and operating-system choices; resource limits; protocol-stack and application roles; component compatibility. Use block diagrams to compare alternative node organisations against a supplied sensing workload, without register-level programming.  </w:t>
      </w:r>
    </w:p>
    <w:p w14:paraId="4ADF792D">
      <w:pPr>
        <w:keepNext/>
      </w:pPr>
      <w:r>
        <w:rPr>
          <w:b/>
        </w:rPr>
        <w:t xml:space="preserve">Module 2  Real time task organisation  </w:t>
      </w:r>
    </w:p>
    <w:p w14:paraId="0F6CF758">
      <w:r>
        <w:t xml:space="preserve">Task models, scheduling, inter-task communication and synchronisation; priority inversion, inheritance and ceiling; rate-monotonic reasoning. Examine deadline and resource conflicts in a periodic sensing scenario using written schedules.  </w:t>
      </w:r>
    </w:p>
    <w:p w14:paraId="6DD88679">
      <w:pPr>
        <w:keepNext/>
      </w:pPr>
      <w:r>
        <w:rPr>
          <w:b/>
        </w:rPr>
        <w:t xml:space="preserve">Module 3  Reliability and system assessment  </w:t>
      </w:r>
    </w:p>
    <w:p w14:paraId="3F465D2B">
      <w:r>
        <w:t xml:space="preserve">Fault-tolerance concepts; device-driver responsibilities; white-box and black-box testing principles; fault diagnosis and performance tuning; hardware/software security boundaries. Interpret supplied traces and failure descriptions rather than operating debuggers or simulators. </w:t>
      </w:r>
    </w:p>
    <w:p w14:paraId="7A806C5C">
      <w:pPr>
        <w:keepNext/>
      </w:pPr>
      <w:r>
        <w:rPr>
          <w:b/>
        </w:rPr>
        <w:t xml:space="preserve">Module 4  Power budgets and node lifetime  </w:t>
      </w:r>
    </w:p>
    <w:p w14:paraId="1B2EB99D">
      <w:r>
        <w:t xml:space="preserve">Operating-state energy accounting; battery storage and renewable sources; energy-consumption patterns; communication and processing contributions. Calculate average demand and service life from given current, voltage, duty-cycle and capacity values, stating modelling assumptions.  </w:t>
      </w:r>
    </w:p>
    <w:p w14:paraId="098E6FBC">
      <w:pPr>
        <w:keepNext/>
      </w:pPr>
      <w:r>
        <w:rPr>
          <w:b/>
        </w:rPr>
        <w:t xml:space="preserve">Module 5  Energy management across components and links  </w:t>
      </w:r>
    </w:p>
    <w:p w14:paraId="7A57DE2B">
      <w:r>
        <w:t xml:space="preserve">Efficient sensor/component selection; low-power connectivity; transmission-energy reduction; software and data-driven power management; harvesting integration. Compare savings against response time and service continuity in a theoretical design exercise. </w:t>
      </w:r>
    </w:p>
    <w:p w14:paraId="29E210A5">
      <w:pPr>
        <w:keepNext/>
      </w:pPr>
      <w:r>
        <w:rPr>
          <w:b/>
        </w:rPr>
        <w:t xml:space="preserve">Module 6  Deployment and sustainable operation  </w:t>
      </w:r>
    </w:p>
    <w:p w14:paraId="1DB37F6D">
      <w:r>
        <w:t xml:space="preserve">Energy-aware deployment, monitoring and scalability; building, grid, manufacturing and logistics examples; environmental and ethical considerations. Evaluate the proposed energy strategy over the service lifecycle using a written case and supplied performance data.  </w:t>
      </w:r>
    </w:p>
    <w:p w14:paraId="2DEE5779"/>
    <w:p w14:paraId="65B96B22">
      <w:pPr>
        <w:pStyle w:val="3"/>
      </w:pPr>
      <w:r>
        <w:t>Required online learning</w:t>
      </w:r>
    </w:p>
    <w:p w14:paraId="694A6995">
      <w:r>
        <w:t>Complete the following bundle. Letters identify the source courses used in the syllabus; M means provider module and W means provider week. Module allocations in the institutional syllabus are a proposed teaching distribution, not the providers’ module durations.</w:t>
      </w:r>
    </w:p>
    <w:p w14:paraId="0DB72BE7">
      <w:pPr>
        <w:keepNext/>
      </w:pPr>
      <w:r>
        <w:rPr>
          <w:b/>
        </w:rPr>
        <w:t>Architecting Smart IoT Devices</w:t>
      </w:r>
    </w:p>
    <w:p w14:paraId="3B1A5B9E">
      <w:r>
        <w:t xml:space="preserve">28DIGITAL, formerly EIT Digital | Coursera | </w:t>
      </w:r>
    </w:p>
    <w:p w14:paraId="7DADA18F">
      <w:r>
        <w:fldChar w:fldCharType="begin"/>
      </w:r>
      <w:r>
        <w:instrText xml:space="preserve"> HYPERLINK "https://www.coursera.org/learn/iot-architecture" \h </w:instrText>
      </w:r>
      <w:r>
        <w:fldChar w:fldCharType="separate"/>
      </w:r>
      <w:r>
        <w:rPr>
          <w:color w:val="1F4E79"/>
          <w:sz w:val="18"/>
        </w:rPr>
        <w:t>https://www.coursera.org/learn/iot-architecture</w:t>
      </w:r>
      <w:r>
        <w:rPr>
          <w:color w:val="1F4E79"/>
          <w:sz w:val="18"/>
        </w:rPr>
        <w:fldChar w:fldCharType="end"/>
      </w:r>
    </w:p>
    <w:p w14:paraId="44E0912C">
      <w:pPr>
        <w:keepNext/>
      </w:pPr>
      <w:r>
        <w:rPr>
          <w:b/>
        </w:rPr>
        <w:t>Energy Management for IoT Devices</w:t>
      </w:r>
    </w:p>
    <w:p w14:paraId="6D39E03B">
      <w:r>
        <w:t xml:space="preserve">Starweaver | Coursera | </w:t>
      </w:r>
    </w:p>
    <w:p w14:paraId="771E7B61">
      <w:r>
        <w:fldChar w:fldCharType="begin"/>
      </w:r>
      <w:r>
        <w:instrText xml:space="preserve"> HYPERLINK "https://www.coursera.org/learn/energy-management-for-iot-devices" \h </w:instrText>
      </w:r>
      <w:r>
        <w:fldChar w:fldCharType="separate"/>
      </w:r>
      <w:r>
        <w:rPr>
          <w:color w:val="1F4E79"/>
          <w:sz w:val="18"/>
        </w:rPr>
        <w:t>https://www.coursera.org/learn/energy-management-for-iot-devices</w:t>
      </w:r>
      <w:r>
        <w:rPr>
          <w:color w:val="1F4E79"/>
          <w:sz w:val="18"/>
        </w:rPr>
        <w:fldChar w:fldCharType="end"/>
      </w:r>
    </w:p>
    <w:p w14:paraId="208074DF">
      <w:pPr>
        <w:pStyle w:val="3"/>
      </w:pPr>
      <w:r>
        <w:t>Books</w:t>
      </w:r>
    </w:p>
    <w:p w14:paraId="6121D60D">
      <w:r>
        <w:t>1. Holger Karl and Andreas Willig. Protocols and Architectures for Wireless Sensor Networks. John Wiley &amp; Sons, 1st edition, 2005.</w:t>
      </w:r>
    </w:p>
    <w:p w14:paraId="572C1CE6">
      <w:r>
        <w:t>2. Edward A. Lee and Sanjit A. Seshia. Introduction to Embedded Systems: A Cyber-Physical Systems Approach. MIT Press, 2nd edition, 2017.</w:t>
      </w:r>
    </w:p>
    <w:p w14:paraId="77F09D6A">
      <w:r>
        <w:t>Book 1 covers node architecture and energy constraints. Book 2 supports timing, concurrency and dependable embedded-system reasoning. The online energy course supplements renewable-energy and deployment examples.</w:t>
      </w:r>
    </w:p>
    <w:p w14:paraId="2EC28154">
      <w:r>
        <w:br w:type="page"/>
      </w:r>
    </w:p>
    <w:p w14:paraId="201FC19C">
      <w:pPr>
        <w:pStyle w:val="2"/>
      </w:pPr>
      <w:r>
        <w:t>MINOR501WS  Low Power Wireless Networking and Sensor Protocols</w:t>
      </w:r>
    </w:p>
    <w:p w14:paraId="15624994">
      <w:r>
        <w:t xml:space="preserve">Semester 5  |  3 credits  |  Theory  |  L–T–P 3–0–0  |  </w:t>
      </w:r>
    </w:p>
    <w:p w14:paraId="0DD9F001">
      <w:pPr>
        <w:pStyle w:val="3"/>
      </w:pPr>
      <w:r>
        <w:t>Course objectives</w:t>
      </w:r>
    </w:p>
    <w:p w14:paraId="5747C019">
      <w:r>
        <w:t>Develop the ability to analyse access, routing and Internet integration in constrained wireless sensor networks. Relate protocol choices to energy, reliability and delivery requirements through theoretical packet and schedule analysis.</w:t>
      </w:r>
    </w:p>
    <w:p w14:paraId="2BAEE92D">
      <w:pPr>
        <w:pStyle w:val="3"/>
      </w:pPr>
      <w:r>
        <w:t>Course outcomes</w:t>
      </w:r>
    </w:p>
    <w:p w14:paraId="49292514">
      <w:r>
        <w:t>On successful completion, the student will be able to:</w:t>
      </w:r>
    </w:p>
    <w:p w14:paraId="558A071C">
      <w:r>
        <w:rPr>
          <w:b/>
        </w:rPr>
        <w:t xml:space="preserve">CO1  </w:t>
      </w:r>
      <w:r>
        <w:t xml:space="preserve">Analyse access schedules and power-saving behaviour for a specified sensor traffic pattern.  </w:t>
      </w:r>
    </w:p>
    <w:p w14:paraId="5ABF8D92">
      <w:r>
        <w:rPr>
          <w:b/>
        </w:rPr>
        <w:t xml:space="preserve">CO2  </w:t>
      </w:r>
      <w:r>
        <w:t xml:space="preserve">Apply header compression and fragmentation rules to a supplied constrained-network packet example.  </w:t>
      </w:r>
    </w:p>
    <w:p w14:paraId="0A7C561E">
      <w:r>
        <w:rPr>
          <w:b/>
        </w:rPr>
        <w:t xml:space="preserve">CO3  </w:t>
      </w:r>
      <w:r>
        <w:t xml:space="preserve">Compare mesh-routing alternatives using stated link metrics and delivery requirements.  </w:t>
      </w:r>
    </w:p>
    <w:p w14:paraId="1F0EED1B">
      <w:r>
        <w:rPr>
          <w:b/>
        </w:rPr>
        <w:t xml:space="preserve">CO4  </w:t>
      </w:r>
      <w:r>
        <w:t xml:space="preserve">Evaluate an end-to-end protocol stack for a specified sensor-to-service application.  </w:t>
      </w:r>
    </w:p>
    <w:p w14:paraId="7295868B">
      <w:pPr>
        <w:pStyle w:val="3"/>
      </w:pPr>
      <w:r>
        <w:t>Detailed syllabus</w:t>
      </w:r>
    </w:p>
    <w:p w14:paraId="47059480">
      <w:pPr>
        <w:keepNext/>
      </w:pPr>
      <w:r>
        <w:rPr>
          <w:b/>
        </w:rPr>
        <w:t xml:space="preserve">Module 1  Wireless access and power saving </w:t>
      </w:r>
    </w:p>
    <w:p w14:paraId="0B987881">
      <w:r>
        <w:t xml:space="preserve">RF link limitations as context; collision handling; ALOHA and CSMA; IEEE 802.15.4 access; beacon/non-beacon operation, synchronisation and power-saving mechanisms. Compare WLAN, WPAN and LPWAN suitability for constrained sensing traffic.  </w:t>
      </w:r>
    </w:p>
    <w:p w14:paraId="28A7DFCE">
      <w:pPr>
        <w:keepNext/>
      </w:pPr>
      <w:r>
        <w:rPr>
          <w:b/>
        </w:rPr>
        <w:t xml:space="preserve">Module 2  Scheduled low power mesh operation  </w:t>
      </w:r>
    </w:p>
    <w:p w14:paraId="490A8F97">
      <w:r>
        <w:t xml:space="preserve">TSCH slot/channel operation; hopping-sequence reasoning; 6TiSCH adaptation; 6P negotiation and Minimal Scheduling Function; node joining and schedule changes. Construct and inspect small schedules on paper for a stated traffic demand.  </w:t>
      </w:r>
    </w:p>
    <w:p w14:paraId="4717C219">
      <w:pPr>
        <w:keepNext/>
      </w:pPr>
      <w:r>
        <w:rPr>
          <w:b/>
        </w:rPr>
        <w:t xml:space="preserve">Module 3  IPv6 adaptation for small frames  </w:t>
      </w:r>
    </w:p>
    <w:p w14:paraId="0612E0CB">
      <w:r>
        <w:t xml:space="preserve">6LoWPAN header compression, fragmentation and reassembly; mesh-under and route-over forwarding; fragment forwarding and selective recovery. Trace packet transformations and compare forwarding overheads using supplied examples, without running the provider’s lab.  </w:t>
      </w:r>
    </w:p>
    <w:p w14:paraId="56D45156">
      <w:pPr>
        <w:keepNext/>
      </w:pPr>
      <w:r>
        <w:rPr>
          <w:b/>
        </w:rPr>
        <w:t xml:space="preserve">Module 4  Routing in constrained and ad hoc networks  </w:t>
      </w:r>
    </w:p>
    <w:p w14:paraId="058D7D94">
      <w:r>
        <w:t xml:space="preserve">RPL topology formation, objective functions and expected transmission count; neighbour discovery and addressing; OLSR, DSR and AODV comparisons. Evaluate candidate paths in a supplied topology while accounting for loss and control overhead.  </w:t>
      </w:r>
    </w:p>
    <w:p w14:paraId="1A459004">
      <w:pPr>
        <w:keepNext/>
      </w:pPr>
      <w:r>
        <w:rPr>
          <w:b/>
        </w:rPr>
        <w:t xml:space="preserve">Module 5  Distributed delivery and wireless choices  </w:t>
      </w:r>
    </w:p>
    <w:p w14:paraId="3F6BA5F4">
      <w:r>
        <w:t xml:space="preserve">Geographic and hierarchical routing; intermittent connectivity, delay-tolerant delivery and gossip; application/service context; Bluetooth/BLE and Wi-Fi operation; Zigbee and LPWAN alternatives. Distinguish delivery mechanisms by traffic pattern and reachability. </w:t>
      </w:r>
    </w:p>
    <w:p w14:paraId="2E409FBE">
      <w:pPr>
        <w:keepNext/>
        <w:rPr>
          <w:rFonts w:hint="default"/>
          <w:lang w:val="en-GB"/>
        </w:rPr>
      </w:pPr>
      <w:r>
        <w:rPr>
          <w:b/>
        </w:rPr>
        <w:t xml:space="preserve">Module 6  Sensor to service interoperability  </w:t>
      </w:r>
    </w:p>
    <w:p w14:paraId="6D819202">
      <w:r>
        <w:t xml:space="preserve">Cloud/edge/fog roles; MQTT, CoAP and WebSockets; message queues; APIs and microservices; update and digital-twin concepts; security interfaces. Compare protocol combinations and prepare an architecture-level justification for end-to-end sensing data delivery.  </w:t>
      </w:r>
    </w:p>
    <w:p w14:paraId="1A42A880">
      <w:r>
        <w:br w:type="page"/>
      </w:r>
    </w:p>
    <w:p w14:paraId="41DCF8CE">
      <w:pPr>
        <w:pStyle w:val="3"/>
      </w:pPr>
      <w:r>
        <w:t>Required online learning</w:t>
      </w:r>
    </w:p>
    <w:p w14:paraId="0DFCF975">
      <w:pPr>
        <w:keepNext/>
      </w:pPr>
      <w:r>
        <w:rPr>
          <w:b/>
        </w:rPr>
        <w:t>IoT Communications and Networks</w:t>
      </w:r>
    </w:p>
    <w:p w14:paraId="4285DD51">
      <w:r>
        <w:t xml:space="preserve">Institut Mines-Télécom | Coursera | </w:t>
      </w:r>
    </w:p>
    <w:p w14:paraId="33EFFEB0">
      <w:r>
        <w:fldChar w:fldCharType="begin"/>
      </w:r>
      <w:r>
        <w:instrText xml:space="preserve"> HYPERLINK "https://www.coursera.org/learn/iot-communications-networks" \h </w:instrText>
      </w:r>
      <w:r>
        <w:fldChar w:fldCharType="separate"/>
      </w:r>
      <w:r>
        <w:rPr>
          <w:color w:val="1F4E79"/>
          <w:sz w:val="18"/>
        </w:rPr>
        <w:t>https://www.coursera.org/learn/iot-communications-networks</w:t>
      </w:r>
      <w:r>
        <w:rPr>
          <w:color w:val="1F4E79"/>
          <w:sz w:val="18"/>
        </w:rPr>
        <w:fldChar w:fldCharType="end"/>
      </w:r>
    </w:p>
    <w:p w14:paraId="1D34DE2C">
      <w:pPr>
        <w:keepNext/>
      </w:pPr>
      <w:r>
        <w:rPr>
          <w:b/>
        </w:rPr>
        <w:t>IoT Communications</w:t>
      </w:r>
    </w:p>
    <w:p w14:paraId="37BB155B">
      <w:r>
        <w:t xml:space="preserve">University of Illinois Urbana-Champaign | Coursera | </w:t>
      </w:r>
    </w:p>
    <w:p w14:paraId="687CD850">
      <w:r>
        <w:fldChar w:fldCharType="begin"/>
      </w:r>
      <w:r>
        <w:instrText xml:space="preserve"> HYPERLINK "https://www.coursera.org/learn/iot-communications" \h </w:instrText>
      </w:r>
      <w:r>
        <w:fldChar w:fldCharType="separate"/>
      </w:r>
      <w:r>
        <w:rPr>
          <w:color w:val="1F4E79"/>
          <w:sz w:val="18"/>
        </w:rPr>
        <w:t>https://www.coursera.org/learn/iot-communications</w:t>
      </w:r>
      <w:r>
        <w:rPr>
          <w:color w:val="1F4E79"/>
          <w:sz w:val="18"/>
        </w:rPr>
        <w:fldChar w:fldCharType="end"/>
      </w:r>
    </w:p>
    <w:p w14:paraId="69EFE054">
      <w:pPr>
        <w:keepNext/>
      </w:pPr>
      <w:r>
        <w:rPr>
          <w:b/>
        </w:rPr>
        <w:t>IoT (Internet of Things) Wireless &amp; Cloud Computing Emerging Technologies</w:t>
      </w:r>
    </w:p>
    <w:p w14:paraId="77B4B794">
      <w:r>
        <w:t xml:space="preserve">Yonsei University | Coursera | </w:t>
      </w:r>
    </w:p>
    <w:p w14:paraId="1A2D53A5">
      <w:r>
        <w:fldChar w:fldCharType="begin"/>
      </w:r>
      <w:r>
        <w:instrText xml:space="preserve"> HYPERLINK "https://www.coursera.org/learn/iot-wireless-cloud-computing" \h </w:instrText>
      </w:r>
      <w:r>
        <w:fldChar w:fldCharType="separate"/>
      </w:r>
      <w:r>
        <w:rPr>
          <w:color w:val="1F4E79"/>
          <w:sz w:val="18"/>
        </w:rPr>
        <w:t>https://www.coursera.org/learn/iot-wireless-cloud-computing</w:t>
      </w:r>
      <w:r>
        <w:rPr>
          <w:color w:val="1F4E79"/>
          <w:sz w:val="18"/>
        </w:rPr>
        <w:fldChar w:fldCharType="end"/>
      </w:r>
    </w:p>
    <w:p w14:paraId="3A327803">
      <w:pPr>
        <w:keepNext/>
      </w:pPr>
      <w:r>
        <w:rPr>
          <w:b/>
        </w:rPr>
        <w:t>M2M &amp; IoT Interface Design &amp; Protocols for Embedded Systems</w:t>
      </w:r>
    </w:p>
    <w:p w14:paraId="5D3FC1B9">
      <w:r>
        <w:t xml:space="preserve">University of Colorado Boulder | Coursera | </w:t>
      </w:r>
    </w:p>
    <w:p w14:paraId="1A976F53">
      <w:r>
        <w:fldChar w:fldCharType="begin"/>
      </w:r>
      <w:r>
        <w:instrText xml:space="preserve"> HYPERLINK "https://www.coursera.org/learn/m2m-iot-interface-design-embedded-systems" \h </w:instrText>
      </w:r>
      <w:r>
        <w:fldChar w:fldCharType="separate"/>
      </w:r>
      <w:r>
        <w:rPr>
          <w:color w:val="1F4E79"/>
          <w:sz w:val="18"/>
        </w:rPr>
        <w:t>https://www.coursera.org/learn/m2m-iot-interface-design-embedded-systems</w:t>
      </w:r>
      <w:r>
        <w:rPr>
          <w:color w:val="1F4E79"/>
          <w:sz w:val="18"/>
        </w:rPr>
        <w:fldChar w:fldCharType="end"/>
      </w:r>
    </w:p>
    <w:p w14:paraId="15C51921">
      <w:pPr>
        <w:pStyle w:val="3"/>
      </w:pPr>
      <w:r>
        <w:t>Books</w:t>
      </w:r>
    </w:p>
    <w:p w14:paraId="6460570E">
      <w:r>
        <w:t>1. Holger Karl and Andreas Willig. Protocols and Architectures for Wireless Sensor Networks. John Wiley &amp; Sons, 1st edition, 2005.</w:t>
      </w:r>
    </w:p>
    <w:p w14:paraId="4AA49B1F">
      <w:r>
        <w:t>2. Jean-Philippe Vasseur and Adam Dunkels. Interconnecting Smart Objects with IP: The Next Internet. Morgan Kaufmann, 1st edition, 2010.</w:t>
      </w:r>
    </w:p>
    <w:p w14:paraId="5F126847">
      <w:r>
        <w:t>Book 1 supports MAC and routing foundations. Book 2 supports IP-based smart objects and 6LoWPAN/RPL. Later TSCH, 6TiSCH and fragment-forwarding details come from F; the older books are not claimed to cover later protocol revisions.</w:t>
      </w:r>
    </w:p>
    <w:p w14:paraId="4D475EB6">
      <w:r>
        <w:br w:type="page"/>
      </w:r>
    </w:p>
    <w:p w14:paraId="21A4BBED">
      <w:pPr>
        <w:pStyle w:val="2"/>
      </w:pPr>
      <w:r>
        <w:t>MINOR601WS  Distributed Coordination and Data Services for Sensor Networks</w:t>
      </w:r>
    </w:p>
    <w:p w14:paraId="710285CA">
      <w:r>
        <w:t xml:space="preserve">Semester 6  |  3 credits  |  Theory  |  L–T–P 3–0–0  |  </w:t>
      </w:r>
    </w:p>
    <w:p w14:paraId="001E1D90">
      <w:pPr>
        <w:pStyle w:val="3"/>
      </w:pPr>
      <w:r>
        <w:t>Course objectives</w:t>
      </w:r>
    </w:p>
    <w:p w14:paraId="07D95330">
      <w:r>
        <w:t>Develop the distributed-systems reasoning needed for coordinated sensing and dependable sensor-data services. Analyse time, failures, consistency and data-processing choices without software implementation.</w:t>
      </w:r>
    </w:p>
    <w:p w14:paraId="03AE0526">
      <w:pPr>
        <w:pStyle w:val="3"/>
      </w:pPr>
      <w:r>
        <w:t>Course outcomes</w:t>
      </w:r>
    </w:p>
    <w:p w14:paraId="27D8E93C">
      <w:r>
        <w:t>On successful completion, the student will be able to:</w:t>
      </w:r>
    </w:p>
    <w:p w14:paraId="76749CF7">
      <w:r>
        <w:rPr>
          <w:b/>
        </w:rPr>
        <w:t xml:space="preserve">CO1  </w:t>
      </w:r>
      <w:r>
        <w:t xml:space="preserve">Analyse dissemination and failure-detection behaviour in a given distributed sensing scenario.  </w:t>
      </w:r>
    </w:p>
    <w:p w14:paraId="571D110D">
      <w:r>
        <w:rPr>
          <w:b/>
        </w:rPr>
        <w:t xml:space="preserve">CO2  </w:t>
      </w:r>
      <w:r>
        <w:t xml:space="preserve">Apply physical-clock and logical-clock methods to order supplied sensor events. </w:t>
      </w:r>
    </w:p>
    <w:p w14:paraId="7533FB34">
      <w:r>
        <w:rPr>
          <w:b/>
        </w:rPr>
        <w:t xml:space="preserve">CO3  </w:t>
      </w:r>
      <w:r>
        <w:t xml:space="preserve">Evaluate coordination and consistency choices under specified failure and delay assumptions.  </w:t>
      </w:r>
    </w:p>
    <w:p w14:paraId="46E4397D">
      <w:r>
        <w:rPr>
          <w:b/>
        </w:rPr>
        <w:t xml:space="preserve">CO4  </w:t>
      </w:r>
      <w:r>
        <w:t xml:space="preserve">Formulate a theoretical distributed data-service design for a sensor network with stated reliability requirements.  </w:t>
      </w:r>
    </w:p>
    <w:p w14:paraId="6DD1838B">
      <w:pPr>
        <w:pStyle w:val="3"/>
      </w:pPr>
      <w:r>
        <w:t>Detailed syllabus</w:t>
      </w:r>
    </w:p>
    <w:p w14:paraId="6BC6FDE1">
      <w:pPr>
        <w:keepNext/>
      </w:pPr>
      <w:r>
        <w:rPr>
          <w:b/>
        </w:rPr>
        <w:t xml:space="preserve">Module 1  Distributed sensing and data services  </w:t>
      </w:r>
    </w:p>
    <w:p w14:paraId="75A1229F">
      <w:r>
        <w:t xml:space="preserve">Distributed-system models; cloud infrastructure and economics; MapReduce as an aggregation abstraction; scheduling and fault tolerance; sensor-network examples. Distinguish operations suited to constrained nodes from those suited to gateways or backend services. </w:t>
      </w:r>
    </w:p>
    <w:p w14:paraId="7FAA07C5">
      <w:pPr>
        <w:keepNext/>
        <w:rPr>
          <w:rFonts w:hint="default"/>
          <w:lang w:val="en-GB"/>
        </w:rPr>
      </w:pPr>
      <w:r>
        <w:rPr>
          <w:b/>
        </w:rPr>
        <w:t xml:space="preserve">Module 2  Dissemination and membership  </w:t>
      </w:r>
    </w:p>
    <w:p w14:paraId="55094D58">
      <w:r>
        <w:t xml:space="preserve">Gossip, membership and failure detectors; suspicion and dissemination; peer-to-peer lookup and overlays; representative Chord, Pastry and Kelips ideas; failure handling. Analyse message propagation and lookup behaviour without implementing a distributed protocol.  </w:t>
      </w:r>
    </w:p>
    <w:p w14:paraId="7D7DFB6E">
      <w:pPr>
        <w:keepNext/>
      </w:pPr>
      <w:r>
        <w:rPr>
          <w:b/>
        </w:rPr>
        <w:t xml:space="preserve">Module 3  Time and state consistency  </w:t>
      </w:r>
    </w:p>
    <w:p w14:paraId="509909C7">
      <w:r>
        <w:t xml:space="preserve">Physical-clock synchronisation; Cristian’s algorithm and NTP; Lamport timestamps and vector clocks; consistent cuts and global snapshots; consistency versus availability; key-value examples. Apply event ordering to supplied sensing traces and identify invalid global-state interpretations. </w:t>
      </w:r>
    </w:p>
    <w:p w14:paraId="245F2CF7">
      <w:pPr>
        <w:keepNext/>
      </w:pPr>
      <w:r>
        <w:rPr>
          <w:b/>
        </w:rPr>
        <w:t xml:space="preserve">Module 4  Coordination under failure  </w:t>
      </w:r>
    </w:p>
    <w:p w14:paraId="5BFF4683">
      <w:r>
        <w:t xml:space="preserve">Ordered and reliable multicast; safety and liveness; consensus, Paxos and impossibility assumptions; leader election and distributed mutual exclusion. Compare the communication and failure assumptions required for coordinating sensing services.  </w:t>
      </w:r>
    </w:p>
    <w:p w14:paraId="63B3F5FA">
      <w:pPr>
        <w:keepNext/>
      </w:pPr>
      <w:r>
        <w:rPr>
          <w:b/>
        </w:rPr>
        <w:t xml:space="preserve">Module 5  Replicated and streaming data services  </w:t>
      </w:r>
    </w:p>
    <w:p w14:paraId="3FFFDB2D">
      <w:r>
        <w:t xml:space="preserve">Remote procedure calls; concurrency and replication; two-phase commit; stream and graph processing; resource scheduling; Storm/Spark concepts. Interpret these as backend support for sensor streams, with database concepts used as prerequisites rather than retaught as a core course. </w:t>
      </w:r>
    </w:p>
    <w:p w14:paraId="198EFC9A">
      <w:pPr>
        <w:keepNext/>
      </w:pPr>
      <w:r>
        <w:rPr>
          <w:b/>
        </w:rPr>
        <w:t xml:space="preserve">Module 6  Dependability and architecture review  </w:t>
      </w:r>
    </w:p>
    <w:p w14:paraId="36440528">
      <w:r>
        <w:t xml:space="preserve">Distributed file/shared-memory abstractions; sensor-network organisation; security principles; service outages and cascading failures. Produce a written architecture that states failure assumptions, data placement, consistency policy and recovery behaviour for a monitoring service.  </w:t>
      </w:r>
    </w:p>
    <w:p w14:paraId="045676D8">
      <w:r>
        <w:br w:type="page"/>
      </w:r>
    </w:p>
    <w:p w14:paraId="1C869AA8">
      <w:pPr>
        <w:pStyle w:val="3"/>
      </w:pPr>
      <w:r>
        <w:t>Required online learning</w:t>
      </w:r>
    </w:p>
    <w:p w14:paraId="7EB70AC1">
      <w:pPr>
        <w:keepNext/>
      </w:pPr>
      <w:r>
        <w:rPr>
          <w:b/>
        </w:rPr>
        <w:t>Cloud Computing Concepts, Part 1</w:t>
      </w:r>
    </w:p>
    <w:p w14:paraId="318E7390">
      <w:r>
        <w:t xml:space="preserve">University of Illinois Urbana-Champaign | Coursera | </w:t>
      </w:r>
    </w:p>
    <w:p w14:paraId="180C27CF">
      <w:r>
        <w:fldChar w:fldCharType="begin"/>
      </w:r>
      <w:r>
        <w:instrText xml:space="preserve"> HYPERLINK "https://www.coursera.org/learn/cloud-computing" \h </w:instrText>
      </w:r>
      <w:r>
        <w:fldChar w:fldCharType="separate"/>
      </w:r>
      <w:r>
        <w:rPr>
          <w:color w:val="1F4E79"/>
          <w:sz w:val="18"/>
        </w:rPr>
        <w:t>https://www.coursera.org/learn/cloud-computing</w:t>
      </w:r>
      <w:r>
        <w:rPr>
          <w:color w:val="1F4E79"/>
          <w:sz w:val="18"/>
        </w:rPr>
        <w:fldChar w:fldCharType="end"/>
      </w:r>
    </w:p>
    <w:p w14:paraId="400B2A35">
      <w:pPr>
        <w:keepNext/>
      </w:pPr>
      <w:r>
        <w:rPr>
          <w:b/>
        </w:rPr>
        <w:t>Cloud Computing Concepts: Part 2</w:t>
      </w:r>
    </w:p>
    <w:p w14:paraId="53D9E284">
      <w:r>
        <w:t xml:space="preserve">University of Illinois Urbana-Champaign | Coursera | </w:t>
      </w:r>
    </w:p>
    <w:p w14:paraId="58A7B632">
      <w:r>
        <w:fldChar w:fldCharType="begin"/>
      </w:r>
      <w:r>
        <w:instrText xml:space="preserve"> HYPERLINK "https://www.coursera.org/learn/cloud-computing-2" \h </w:instrText>
      </w:r>
      <w:r>
        <w:fldChar w:fldCharType="separate"/>
      </w:r>
      <w:r>
        <w:rPr>
          <w:color w:val="1F4E79"/>
          <w:sz w:val="18"/>
        </w:rPr>
        <w:t>https://www.coursera.org/learn/cloud-computing-2</w:t>
      </w:r>
      <w:r>
        <w:rPr>
          <w:color w:val="1F4E79"/>
          <w:sz w:val="18"/>
        </w:rPr>
        <w:fldChar w:fldCharType="end"/>
      </w:r>
    </w:p>
    <w:p w14:paraId="70194583">
      <w:pPr>
        <w:pStyle w:val="3"/>
      </w:pPr>
      <w:r>
        <w:t>Books</w:t>
      </w:r>
    </w:p>
    <w:p w14:paraId="3950F789">
      <w:r>
        <w:t>1. George Coulouris, Jean Dollimore, Tim Kindberg and Gordon Blair. Distributed Systems: Concepts and Design. Addison-Wesley, 5th edition, 2011.</w:t>
      </w:r>
    </w:p>
    <w:p w14:paraId="35FF7565">
      <w:r>
        <w:t>2. Waltenegus Dargie and Christian Poellabauer. Fundamentals of Wireless Sensor Networks: Theory and Practice. John Wiley &amp; Sons, 1st edition, 2010.</w:t>
      </w:r>
    </w:p>
    <w:p w14:paraId="2BB95AFB">
      <w:r>
        <w:br w:type="page"/>
      </w:r>
    </w:p>
    <w:p w14:paraId="7AC7BBCC">
      <w:pPr>
        <w:pStyle w:val="2"/>
      </w:pPr>
      <w:r>
        <w:t>MINOR701WS  Security and Privacy of Wireless Sensor Systems</w:t>
      </w:r>
    </w:p>
    <w:p w14:paraId="0E56F52A">
      <w:r>
        <w:t xml:space="preserve">Semester 7  |  3 credits  |  Theory  |  L–T–P 3–0–0  |  </w:t>
      </w:r>
    </w:p>
    <w:p w14:paraId="4F001A3E">
      <w:pPr>
        <w:pStyle w:val="3"/>
      </w:pPr>
      <w:r>
        <w:t>Course objectives</w:t>
      </w:r>
    </w:p>
    <w:p w14:paraId="5B3783DF">
      <w:r>
        <w:t>Develop the ability to assess threats across sensor devices, networks and backend services. Enable reasoned selection of security and privacy controls and the preparation of incident-response recommendations.</w:t>
      </w:r>
    </w:p>
    <w:p w14:paraId="1609699E">
      <w:pPr>
        <w:pStyle w:val="3"/>
      </w:pPr>
      <w:r>
        <w:t>Course outcomes</w:t>
      </w:r>
    </w:p>
    <w:p w14:paraId="22A1EBBD">
      <w:r>
        <w:t>On successful completion, the student will be able to:</w:t>
      </w:r>
    </w:p>
    <w:p w14:paraId="3C01DAB1">
      <w:r>
        <w:rPr>
          <w:b/>
        </w:rPr>
        <w:t xml:space="preserve">CO1  </w:t>
      </w:r>
      <w:r>
        <w:t xml:space="preserve">Analyse threats and vulnerabilities across a specified sensor-system architecture.  </w:t>
      </w:r>
    </w:p>
    <w:p w14:paraId="09410D7B">
      <w:r>
        <w:rPr>
          <w:b/>
        </w:rPr>
        <w:t xml:space="preserve">CO2  </w:t>
      </w:r>
      <w:r>
        <w:t xml:space="preserve">Prioritise identified risks using a stated risk-assessment method.  </w:t>
      </w:r>
    </w:p>
    <w:p w14:paraId="17399F14">
      <w:r>
        <w:rPr>
          <w:b/>
        </w:rPr>
        <w:t xml:space="preserve">CO3  </w:t>
      </w:r>
      <w:r>
        <w:t xml:space="preserve">Evaluate authentication, access and communication controls for constrained sensing devices.  </w:t>
      </w:r>
    </w:p>
    <w:p w14:paraId="3F0DB741">
      <w:r>
        <w:rPr>
          <w:b/>
        </w:rPr>
        <w:t xml:space="preserve">CO4  </w:t>
      </w:r>
      <w:r>
        <w:t xml:space="preserve">Formulate a security and privacy response plan for a supplied sensor-system incident.  </w:t>
      </w:r>
    </w:p>
    <w:p w14:paraId="0A9DF375">
      <w:pPr>
        <w:pStyle w:val="3"/>
      </w:pPr>
      <w:r>
        <w:t>Detailed syllabus</w:t>
      </w:r>
    </w:p>
    <w:p w14:paraId="4B7B6454">
      <w:pPr>
        <w:keepNext/>
      </w:pPr>
      <w:r>
        <w:rPr>
          <w:b/>
        </w:rPr>
        <w:t xml:space="preserve">Module 1  Threats across the sensing system  </w:t>
      </w:r>
    </w:p>
    <w:p w14:paraId="35B3DCED">
      <w:r>
        <w:t xml:space="preserve">Assets, trust boundaries and exposure of devices, gateways and applications; physical/network/application threats; IoT incidents and their consequences. Construct a threat model for a given monitoring architecture using documented assumptions.  </w:t>
      </w:r>
    </w:p>
    <w:p w14:paraId="52ED7C50">
      <w:pPr>
        <w:keepNext/>
      </w:pPr>
      <w:r>
        <w:rPr>
          <w:b/>
        </w:rPr>
        <w:t xml:space="preserve">Module 2  Risk and security architecture  </w:t>
      </w:r>
    </w:p>
    <w:p w14:paraId="7501D2B4">
      <w:r>
        <w:t xml:space="preserve">Risk-assessment approaches; likelihood and impact; prioritisation and mitigation; security standards and controls; edge, cloud and other architectural choices. Compare countermeasures against processing, power and communication constraints.  </w:t>
      </w:r>
    </w:p>
    <w:p w14:paraId="3BB7E7D9">
      <w:pPr>
        <w:keepNext/>
      </w:pPr>
      <w:r>
        <w:rPr>
          <w:b/>
        </w:rPr>
        <w:t xml:space="preserve">Module 3  Network protection and secure design  </w:t>
      </w:r>
    </w:p>
    <w:p w14:paraId="67BEEC86">
      <w:r>
        <w:t xml:space="preserve">Network security practices; attack surfaces, segmentation and protected communication; secure cloud architectures; design and operational trade-offs. Justify how controls limit exposure without disrupting legitimate sensing data flows.  </w:t>
      </w:r>
    </w:p>
    <w:p w14:paraId="18360966">
      <w:pPr>
        <w:keepNext/>
      </w:pPr>
      <w:r>
        <w:rPr>
          <w:b/>
        </w:rPr>
        <w:t xml:space="preserve">Module 4  Identity and data protection  </w:t>
      </w:r>
    </w:p>
    <w:p w14:paraId="24132214">
      <w:r>
        <w:t xml:space="preserve">Identity and access management; device authentication; authorisation and encryption; secure communication choices. Evaluate confidentiality, integrity and availability requirements for stored and transmitted observations, including the cost of protection on constrained devices. </w:t>
      </w:r>
    </w:p>
    <w:p w14:paraId="43A9CC60">
      <w:pPr>
        <w:keepNext/>
      </w:pPr>
      <w:r>
        <w:rPr>
          <w:b/>
        </w:rPr>
        <w:t xml:space="preserve">Module 5  Prevention and incident response  </w:t>
      </w:r>
    </w:p>
    <w:p w14:paraId="78DA5BE8">
      <w:r>
        <w:t xml:space="preserve">Preventive and defensive measures; attack detection, identification and eradication; incident handling; cloud-provider and deployment decisions. Interpret a supplied incident timeline and propose containment, recovery and architectural changes.  </w:t>
      </w:r>
    </w:p>
    <w:p w14:paraId="54FD87B8">
      <w:pPr>
        <w:keepNext/>
      </w:pPr>
      <w:r>
        <w:rPr>
          <w:b/>
        </w:rPr>
        <w:t xml:space="preserve">Module 6  Privacy in connected environments  </w:t>
      </w:r>
    </w:p>
    <w:p w14:paraId="37F364BF">
      <w:r>
        <w:t>Industrial, connected-home and wearable scenarios; organisational risks; healthcare and smart-community considerations; consent, privacy and potential discriminatory uses of sensed data. Evaluate a case using a justified written security-and-privacy plan.  [Online basis: O M2–M4]</w:t>
      </w:r>
    </w:p>
    <w:p w14:paraId="0FBE48E2">
      <w:r>
        <w:br w:type="page"/>
      </w:r>
    </w:p>
    <w:p w14:paraId="2C023C20">
      <w:pPr>
        <w:pStyle w:val="3"/>
      </w:pPr>
      <w:r>
        <w:t>Required online learning</w:t>
      </w:r>
    </w:p>
    <w:p w14:paraId="240161E5">
      <w:pPr>
        <w:keepNext/>
      </w:pPr>
      <w:r>
        <w:rPr>
          <w:b/>
        </w:rPr>
        <w:t>Foundations of Secure IoT Architecture</w:t>
      </w:r>
    </w:p>
    <w:p w14:paraId="586D161B">
      <w:r>
        <w:t xml:space="preserve">LearnQuest | Coursera | </w:t>
      </w:r>
    </w:p>
    <w:p w14:paraId="16F764C6">
      <w:r>
        <w:fldChar w:fldCharType="begin"/>
      </w:r>
      <w:r>
        <w:instrText xml:space="preserve"> HYPERLINK "https://www.coursera.org/learn/foundations-of-secure-iot-architecture" \h </w:instrText>
      </w:r>
      <w:r>
        <w:fldChar w:fldCharType="separate"/>
      </w:r>
      <w:r>
        <w:rPr>
          <w:color w:val="1F4E79"/>
          <w:sz w:val="18"/>
        </w:rPr>
        <w:t>https://www.coursera.org/learn/foundations-of-secure-iot-architecture</w:t>
      </w:r>
      <w:r>
        <w:rPr>
          <w:color w:val="1F4E79"/>
          <w:sz w:val="18"/>
        </w:rPr>
        <w:fldChar w:fldCharType="end"/>
      </w:r>
    </w:p>
    <w:p w14:paraId="15C98EB6">
      <w:pPr>
        <w:keepNext/>
      </w:pPr>
      <w:r>
        <w:rPr>
          <w:b/>
        </w:rPr>
        <w:t>Managing IoT Security in Networks</w:t>
      </w:r>
    </w:p>
    <w:p w14:paraId="3B1B6900">
      <w:r>
        <w:t xml:space="preserve">LearnQuest | Coursera | </w:t>
      </w:r>
    </w:p>
    <w:p w14:paraId="332909C6">
      <w:r>
        <w:fldChar w:fldCharType="begin"/>
      </w:r>
      <w:r>
        <w:instrText xml:space="preserve"> HYPERLINK "https://www.coursera.org/learn/assessing-and-managing-secure-iot-applications-course-2" \h </w:instrText>
      </w:r>
      <w:r>
        <w:fldChar w:fldCharType="separate"/>
      </w:r>
      <w:r>
        <w:rPr>
          <w:color w:val="1F4E79"/>
          <w:sz w:val="18"/>
        </w:rPr>
        <w:t>https://www.coursera.org/learn/assessing-and-managing-secure-iot-applications-course-2</w:t>
      </w:r>
      <w:r>
        <w:rPr>
          <w:color w:val="1F4E79"/>
          <w:sz w:val="18"/>
        </w:rPr>
        <w:fldChar w:fldCharType="end"/>
      </w:r>
    </w:p>
    <w:p w14:paraId="7630C0FD">
      <w:pPr>
        <w:keepNext/>
      </w:pPr>
      <w:r>
        <w:rPr>
          <w:b/>
        </w:rPr>
        <w:t>Securing the IoT Landscape: From Inception to Architecture</w:t>
      </w:r>
    </w:p>
    <w:p w14:paraId="4FE449BF">
      <w:r>
        <w:t xml:space="preserve">LearnQuest | Coursera | </w:t>
      </w:r>
    </w:p>
    <w:p w14:paraId="4E840969">
      <w:r>
        <w:fldChar w:fldCharType="begin"/>
      </w:r>
      <w:r>
        <w:instrText xml:space="preserve"> HYPERLINK "https://www.coursera.org/learn/assessing-and-managing-secure-iot-applications-course-3" \h </w:instrText>
      </w:r>
      <w:r>
        <w:fldChar w:fldCharType="separate"/>
      </w:r>
      <w:r>
        <w:rPr>
          <w:color w:val="1F4E79"/>
          <w:sz w:val="18"/>
        </w:rPr>
        <w:t>https://www.coursera.org/learn/assessing-and-managing-secure-iot-applications-course-3</w:t>
      </w:r>
      <w:r>
        <w:rPr>
          <w:color w:val="1F4E79"/>
          <w:sz w:val="18"/>
        </w:rPr>
        <w:fldChar w:fldCharType="end"/>
      </w:r>
    </w:p>
    <w:p w14:paraId="0D94A1A2">
      <w:pPr>
        <w:keepNext/>
      </w:pPr>
      <w:r>
        <w:rPr>
          <w:b/>
        </w:rPr>
        <w:t>Cybersecurity and the Internet of Things</w:t>
      </w:r>
    </w:p>
    <w:p w14:paraId="4D12FBDD">
      <w:r>
        <w:t xml:space="preserve">University System of Georgia | Coursera | </w:t>
      </w:r>
    </w:p>
    <w:p w14:paraId="15F82E8F">
      <w:r>
        <w:fldChar w:fldCharType="begin"/>
      </w:r>
      <w:r>
        <w:instrText xml:space="preserve"> HYPERLINK "https://www.coursera.org/learn/iot-cyber-security" \h </w:instrText>
      </w:r>
      <w:r>
        <w:fldChar w:fldCharType="separate"/>
      </w:r>
      <w:r>
        <w:rPr>
          <w:color w:val="1F4E79"/>
          <w:sz w:val="18"/>
        </w:rPr>
        <w:t>https://www.coursera.org/learn/iot-cyber-security</w:t>
      </w:r>
      <w:r>
        <w:rPr>
          <w:color w:val="1F4E79"/>
          <w:sz w:val="18"/>
        </w:rPr>
        <w:fldChar w:fldCharType="end"/>
      </w:r>
    </w:p>
    <w:p w14:paraId="14B5E41F">
      <w:pPr>
        <w:pStyle w:val="3"/>
      </w:pPr>
      <w:r>
        <w:t>Books</w:t>
      </w:r>
    </w:p>
    <w:p w14:paraId="1C351A7A">
      <w:r>
        <w:t>1. Brian Russell and Drew Van Duren. Practical Internet of Things Security. Packt Publishing, 1st edition, 2016.</w:t>
      </w:r>
    </w:p>
    <w:p w14:paraId="3D85A5C6">
      <w:r>
        <w:t>2. Fei Hu (editor). Security and Privacy in Internet of Things (IoTs): Models, Algorithms, and Implementations. CRC Press, 1st edition, 2016.</w:t>
      </w:r>
    </w:p>
    <w:p w14:paraId="690F5DC7">
      <w:r>
        <w:br w:type="page"/>
      </w:r>
    </w:p>
    <w:p w14:paraId="762BA0DB">
      <w:pPr>
        <w:pStyle w:val="2"/>
      </w:pPr>
      <w:r>
        <w:t>MINOR801WS  Wireless Sensor Network Applications and System Design</w:t>
      </w:r>
    </w:p>
    <w:p w14:paraId="143CD627">
      <w:r>
        <w:t xml:space="preserve">Semester 8  |  3 credits  |  Theory  |  L–T–P 3–0–0  |  </w:t>
      </w:r>
    </w:p>
    <w:p w14:paraId="09FF5F72">
      <w:pPr>
        <w:pStyle w:val="3"/>
      </w:pPr>
      <w:r>
        <w:t>Course objectives</w:t>
      </w:r>
    </w:p>
    <w:p w14:paraId="6491E3CF">
      <w:r>
        <w:t>Integrate sensing, connectivity, energy, data and security decisions into application-level designs. Develop the ability to evaluate human needs, industrial integration and agricultural monitoring through theoretical case studies.</w:t>
      </w:r>
    </w:p>
    <w:p w14:paraId="48FF7076">
      <w:pPr>
        <w:pStyle w:val="3"/>
      </w:pPr>
      <w:r>
        <w:t>Course outcomes</w:t>
      </w:r>
    </w:p>
    <w:p w14:paraId="77068885">
      <w:r>
        <w:t>On successful completion, the student will be able to:</w:t>
      </w:r>
    </w:p>
    <w:p w14:paraId="236BC4D7">
      <w:r>
        <w:rPr>
          <w:b/>
        </w:rPr>
        <w:t xml:space="preserve">CO1  </w:t>
      </w:r>
      <w:r>
        <w:t xml:space="preserve">Analyse stakeholder requirements for a specified sensor-network application.  </w:t>
      </w:r>
    </w:p>
    <w:p w14:paraId="33810B0F">
      <w:r>
        <w:rPr>
          <w:b/>
        </w:rPr>
        <w:t xml:space="preserve">CO2  </w:t>
      </w:r>
      <w:r>
        <w:t xml:space="preserve">Evaluate edge, cloud and integration options against stated application constraints.  </w:t>
      </w:r>
    </w:p>
    <w:p w14:paraId="3EA12247">
      <w:r>
        <w:rPr>
          <w:b/>
        </w:rPr>
        <w:t xml:space="preserve">CO3  </w:t>
      </w:r>
      <w:r>
        <w:t xml:space="preserve">Formulate a conceptual sensor-network system for an industrial or agricultural use case.  </w:t>
      </w:r>
    </w:p>
    <w:p w14:paraId="520869DD">
      <w:r>
        <w:rPr>
          <w:b/>
        </w:rPr>
        <w:t xml:space="preserve">CO4  </w:t>
      </w:r>
      <w:r>
        <w:t xml:space="preserve">Justify a proposed design using feasibility, privacy, sustainability and service-performance criteria.  </w:t>
      </w:r>
    </w:p>
    <w:p w14:paraId="3BDF6851">
      <w:pPr>
        <w:pStyle w:val="3"/>
      </w:pPr>
      <w:r>
        <w:t>Detailed syllabus</w:t>
      </w:r>
    </w:p>
    <w:p w14:paraId="4B6F5FDA">
      <w:pPr>
        <w:keepNext/>
      </w:pPr>
      <w:r>
        <w:rPr>
          <w:b/>
        </w:rPr>
        <w:t xml:space="preserve">Module 1  Human requirements and problem definition  </w:t>
      </w:r>
    </w:p>
    <w:p w14:paraId="2FC7FDD4">
      <w:r>
        <w:t xml:space="preserve">Design-thinking principles; empathy and user research; interpretation of supplied stakeholder evidence; functional and non-functional requirements. Frame a monitoring problem around decisions users need to make, including accessibility and operational constraints.  </w:t>
      </w:r>
    </w:p>
    <w:p w14:paraId="5D90D09B">
      <w:pPr>
        <w:keepNext/>
      </w:pPr>
      <w:r>
        <w:rPr>
          <w:b/>
        </w:rPr>
        <w:t xml:space="preserve">Module 2  Alternatives and evaluation methods  </w:t>
      </w:r>
    </w:p>
    <w:p w14:paraId="6A4A60C0">
      <w:r>
        <w:t xml:space="preserve">Ideation, feasibility and prioritisation; prototype fidelity and usability-testing methods as concepts; feedback interpretation and design iteration. Use written alternatives, diagrams and hypothetical test plans; do not build physical or software prototypes or conduct field tests.  </w:t>
      </w:r>
    </w:p>
    <w:p w14:paraId="311B6F69">
      <w:pPr>
        <w:keepNext/>
      </w:pPr>
      <w:r>
        <w:rPr>
          <w:b/>
        </w:rPr>
        <w:t xml:space="preserve">Module 3  Edge services and application integration  </w:t>
      </w:r>
    </w:p>
    <w:p w14:paraId="5A37317F">
      <w:r>
        <w:t xml:space="preserve">Industrial IoT context and computing resources; edge/gateway roles; cloud service models; data processing, storage and analytics; provider evaluation and scalability. Compare placement of monitoring functions using latency, reliability and resource criteria.  </w:t>
      </w:r>
    </w:p>
    <w:p w14:paraId="0AE3C3DA">
      <w:pPr>
        <w:keepNext/>
      </w:pPr>
      <w:r>
        <w:rPr>
          <w:b/>
        </w:rPr>
        <w:t xml:space="preserve">Module 4  Industrial deployment and assurance  </w:t>
      </w:r>
    </w:p>
    <w:p w14:paraId="29758C5B">
      <w:r>
        <w:t xml:space="preserve">Security, privacy and compliance considerations; integration with robotics and automation; interoperability and organisational value. Assess architecture options for condition monitoring and identify where coordination and protective controls must be placed.  </w:t>
      </w:r>
    </w:p>
    <w:p w14:paraId="197BADB7">
      <w:pPr>
        <w:keepNext/>
      </w:pPr>
      <w:r>
        <w:rPr>
          <w:b/>
        </w:rPr>
        <w:t xml:space="preserve">Module 5  Agricultural sensing applications  </w:t>
      </w:r>
    </w:p>
    <w:p w14:paraId="147630A5">
      <w:r>
        <w:t xml:space="preserve">Smart agriculture, sensor roles and connected-farm ecosystems; wireless sensing examples; farm-data management; predictive analytics and decision support; real-time monitoring; integration with farm-management systems. Discuss implementation limits through supplied cases, without collecting field data.  </w:t>
      </w:r>
    </w:p>
    <w:p w14:paraId="20CAF953">
      <w:pPr>
        <w:keepNext/>
      </w:pPr>
      <w:r>
        <w:rPr>
          <w:b/>
        </w:rPr>
        <w:t xml:space="preserve">Module 6  Integrated theoretical system design  </w:t>
      </w:r>
    </w:p>
    <w:p w14:paraId="6135AC5A">
      <w:r>
        <w:t xml:space="preserve">Synthesis of the bundle through a written application study: requirements, node/gateway/service roles, connectivity choice, energy assumptions, security controls, data flow and evaluation criteria. Assess a proposed design’s limitations and justify improvements using evidence from the online cases.  </w:t>
      </w:r>
    </w:p>
    <w:p w14:paraId="34A85A24">
      <w:r>
        <w:br w:type="page"/>
      </w:r>
    </w:p>
    <w:p w14:paraId="7C9BCF29">
      <w:pPr>
        <w:pStyle w:val="3"/>
      </w:pPr>
      <w:r>
        <w:t>Required online learning</w:t>
      </w:r>
    </w:p>
    <w:p w14:paraId="3B3EF6C5">
      <w:pPr>
        <w:keepNext/>
      </w:pPr>
      <w:r>
        <w:rPr>
          <w:b/>
        </w:rPr>
        <w:t>Design Thinking for Human-Centered IoT Solutions</w:t>
      </w:r>
    </w:p>
    <w:p w14:paraId="47431450">
      <w:r>
        <w:t xml:space="preserve">LearnQuest | Coursera | </w:t>
      </w:r>
    </w:p>
    <w:p w14:paraId="6BEE3482">
      <w:r>
        <w:fldChar w:fldCharType="begin"/>
      </w:r>
      <w:r>
        <w:instrText xml:space="preserve"> HYPERLINK "https://www.coursera.org/learn/design-thinking-for-human-centered-iot-solutions-course-2" \h </w:instrText>
      </w:r>
      <w:r>
        <w:fldChar w:fldCharType="separate"/>
      </w:r>
      <w:r>
        <w:rPr>
          <w:color w:val="1F4E79"/>
          <w:sz w:val="18"/>
        </w:rPr>
        <w:t>https://www.coursera.org/learn/design-thinking-for-human-centered-iot-solutions-course-2</w:t>
      </w:r>
      <w:r>
        <w:rPr>
          <w:color w:val="1F4E79"/>
          <w:sz w:val="18"/>
        </w:rPr>
        <w:fldChar w:fldCharType="end"/>
      </w:r>
    </w:p>
    <w:p w14:paraId="0FF89736">
      <w:pPr>
        <w:keepNext/>
      </w:pPr>
      <w:r>
        <w:rPr>
          <w:b/>
        </w:rPr>
        <w:t>Advanced IoT Systems Integration and Industrial Applications</w:t>
      </w:r>
    </w:p>
    <w:p w14:paraId="5BFDF2B9">
      <w:r>
        <w:t xml:space="preserve">LearnQuest | Coursera | </w:t>
      </w:r>
    </w:p>
    <w:p w14:paraId="4A5EFC87">
      <w:r>
        <w:fldChar w:fldCharType="begin"/>
      </w:r>
      <w:r>
        <w:instrText xml:space="preserve"> HYPERLINK "https://www.coursera.org/learn/advanced-iot-systems-and-industrial-applications-course-3" \h </w:instrText>
      </w:r>
      <w:r>
        <w:fldChar w:fldCharType="separate"/>
      </w:r>
      <w:r>
        <w:rPr>
          <w:color w:val="1F4E79"/>
          <w:sz w:val="18"/>
        </w:rPr>
        <w:t>https://www.coursera.org/learn/advanced-iot-systems-and-industrial-applications-course-3</w:t>
      </w:r>
      <w:r>
        <w:rPr>
          <w:color w:val="1F4E79"/>
          <w:sz w:val="18"/>
        </w:rPr>
        <w:fldChar w:fldCharType="end"/>
      </w:r>
    </w:p>
    <w:p w14:paraId="627F2C01">
      <w:pPr>
        <w:keepNext/>
      </w:pPr>
      <w:r>
        <w:rPr>
          <w:b/>
        </w:rPr>
        <w:t>IoT Enabled Farming</w:t>
      </w:r>
    </w:p>
    <w:p w14:paraId="65E6C670">
      <w:r>
        <w:t xml:space="preserve">EDUCBA | Coursera | </w:t>
      </w:r>
    </w:p>
    <w:p w14:paraId="52D7D5C8">
      <w:r>
        <w:fldChar w:fldCharType="begin"/>
      </w:r>
      <w:r>
        <w:instrText xml:space="preserve"> HYPERLINK "https://www.coursera.org/learn/iot-enabled-farming" \h </w:instrText>
      </w:r>
      <w:r>
        <w:fldChar w:fldCharType="separate"/>
      </w:r>
      <w:r>
        <w:rPr>
          <w:color w:val="1F4E79"/>
          <w:sz w:val="18"/>
        </w:rPr>
        <w:t>https://www.coursera.org/learn/iot-enabled-farming</w:t>
      </w:r>
      <w:r>
        <w:rPr>
          <w:color w:val="1F4E79"/>
          <w:sz w:val="18"/>
        </w:rPr>
        <w:fldChar w:fldCharType="end"/>
      </w:r>
    </w:p>
    <w:p w14:paraId="3F2265E0">
      <w:pPr>
        <w:keepNext/>
      </w:pPr>
      <w:r>
        <w:rPr>
          <w:b/>
        </w:rPr>
        <w:t>Industrial Internet of Things (IIoT)</w:t>
      </w:r>
    </w:p>
    <w:p w14:paraId="1CA4D153">
      <w:r>
        <w:t xml:space="preserve">University of Colorado Boulder | Coursera | </w:t>
      </w:r>
    </w:p>
    <w:p w14:paraId="03F19943">
      <w:r>
        <w:fldChar w:fldCharType="begin"/>
      </w:r>
      <w:r>
        <w:instrText xml:space="preserve"> HYPERLINK "https://www.coursera.org/learn/industrial-internet-of-things" \h </w:instrText>
      </w:r>
      <w:r>
        <w:fldChar w:fldCharType="separate"/>
      </w:r>
      <w:r>
        <w:rPr>
          <w:color w:val="1F4E79"/>
          <w:sz w:val="18"/>
        </w:rPr>
        <w:t>https://www.coursera.org/learn/industrial-internet-of-things</w:t>
      </w:r>
      <w:r>
        <w:rPr>
          <w:color w:val="1F4E79"/>
          <w:sz w:val="18"/>
        </w:rPr>
        <w:fldChar w:fldCharType="end"/>
      </w:r>
    </w:p>
    <w:p w14:paraId="302D5289">
      <w:pPr>
        <w:pStyle w:val="3"/>
      </w:pPr>
      <w:r>
        <w:t>Books</w:t>
      </w:r>
    </w:p>
    <w:p w14:paraId="3D6D49ED">
      <w:r>
        <w:t>1. Claire Rowland, Elizabeth Goodman, Martin Charlier, Ann Light and Alfred Lui. Designing Connected Products: UX for the Consumer Internet of Things. O’Reilly Media, 1st edition, 2015.</w:t>
      </w:r>
    </w:p>
    <w:p w14:paraId="57EABF0A">
      <w:r>
        <w:t>2. Rajkumar Buyya and Amir Vahid Dastjerdi (editors). Internet of Things: Principles and Paradigms. Morgan Kaufmann, 1st edition, 2016.</w:t>
      </w:r>
    </w:p>
    <w:p w14:paraId="139E0CD1">
      <w:r>
        <w:t>3. Waltenegus Dargie and Christian Poellabauer. Fundamentals of Wireless Sensor Networks: Theory and Practice. John Wiley &amp; Sons, 1st edition, 2010.</w:t>
      </w:r>
    </w:p>
    <w:p w14:paraId="4926A7FC">
      <w:r>
        <w:t>Book 1 supports requirements and system design. Books 2 and 3 cover IoT integration and WSN applications, including agricultural/environmental sensing. No one book is claimed to cover every application example.</w:t>
      </w:r>
    </w:p>
    <w:p w14:paraId="50D5230B"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020" w:right="1077" w:bottom="1020" w:left="1077" w:header="454" w:footer="51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rinda">
    <w:altName w:val="Segoe UI Symbol"/>
    <w:panose1 w:val="020B0502040204020203"/>
    <w:charset w:val="01"/>
    <w:family w:val="roman"/>
    <w:pitch w:val="default"/>
    <w:sig w:usb0="00000000" w:usb1="00000000" w:usb2="00000000" w:usb3="00000000" w:csb0="00000000" w:csb1="00000000"/>
  </w:font>
  <w:font w:name="Vrind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166C7">
    <w:pPr>
      <w:pStyle w:val="18"/>
      <w:jc w:val="right"/>
    </w:pPr>
    <w:r>
      <w:rPr>
        <w:sz w:val="16"/>
      </w:rP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F2E6B">
    <w:pPr>
      <w:pStyle w:val="19"/>
    </w:pPr>
    <w:r>
      <w:rPr>
        <w:sz w:val="16"/>
      </w:rPr>
      <w:t>B.Tech ECE  |  Minor in Wireless Sensor Networks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ED3"/>
    <w:rsid w:val="00034616"/>
    <w:rsid w:val="0006063C"/>
    <w:rsid w:val="0015074B"/>
    <w:rsid w:val="0029639D"/>
    <w:rsid w:val="00326F90"/>
    <w:rsid w:val="004E14C2"/>
    <w:rsid w:val="00AA1D8D"/>
    <w:rsid w:val="00B47730"/>
    <w:rsid w:val="00CB0664"/>
    <w:rsid w:val="00ED4539"/>
    <w:rsid w:val="00FC693F"/>
    <w:rsid w:val="037E2547"/>
    <w:rsid w:val="04AF06BB"/>
    <w:rsid w:val="064C3FE1"/>
    <w:rsid w:val="09AC306C"/>
    <w:rsid w:val="0AAA770C"/>
    <w:rsid w:val="0FA42AFD"/>
    <w:rsid w:val="180453F5"/>
    <w:rsid w:val="1B9C71DA"/>
    <w:rsid w:val="1C962C76"/>
    <w:rsid w:val="21A46446"/>
    <w:rsid w:val="2D216218"/>
    <w:rsid w:val="2F8C0890"/>
    <w:rsid w:val="304F63CF"/>
    <w:rsid w:val="30D07C22"/>
    <w:rsid w:val="30D361EB"/>
    <w:rsid w:val="35871E5F"/>
    <w:rsid w:val="391F3C45"/>
    <w:rsid w:val="3CD317DC"/>
    <w:rsid w:val="3D53112B"/>
    <w:rsid w:val="3E974BA8"/>
    <w:rsid w:val="47DF46F8"/>
    <w:rsid w:val="4ED129DC"/>
    <w:rsid w:val="56825BFB"/>
    <w:rsid w:val="59690840"/>
    <w:rsid w:val="5A6E4EEC"/>
    <w:rsid w:val="5BE1154B"/>
    <w:rsid w:val="5C2432B9"/>
    <w:rsid w:val="5F9E226B"/>
    <w:rsid w:val="606964BC"/>
    <w:rsid w:val="611046CB"/>
    <w:rsid w:val="61DD059C"/>
    <w:rsid w:val="639B507A"/>
    <w:rsid w:val="6598383A"/>
    <w:rsid w:val="6BC6418E"/>
    <w:rsid w:val="6C344993"/>
    <w:rsid w:val="70275B8D"/>
    <w:rsid w:val="7721127E"/>
    <w:rsid w:val="79217ACA"/>
    <w:rsid w:val="7D206CD5"/>
    <w:rsid w:val="7F812FBC"/>
    <w:rsid w:val="7FC3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52" w:lineRule="auto"/>
    </w:pPr>
    <w:rPr>
      <w:rFonts w:ascii="Calibri" w:hAnsi="Calibri" w:eastAsiaTheme="minorEastAsia" w:cstheme="minorBidi"/>
      <w:color w:val="000000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160"/>
      <w:outlineLvl w:val="0"/>
    </w:pPr>
    <w:rPr>
      <w:rFonts w:asciiTheme="majorHAnsi" w:hAnsiTheme="majorHAnsi" w:eastAsiaTheme="majorEastAsia" w:cstheme="majorBidi"/>
      <w:b/>
      <w:bCs/>
      <w:sz w:val="30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160"/>
      <w:outlineLvl w:val="1"/>
    </w:pPr>
    <w:rPr>
      <w:rFonts w:asciiTheme="majorHAnsi" w:hAnsiTheme="majorHAnsi" w:eastAsiaTheme="majorEastAsia" w:cstheme="majorBidi"/>
      <w:b/>
      <w:bCs/>
      <w:sz w:val="23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16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40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5957</Words>
  <Characters>37658</Characters>
  <Lines>330</Lines>
  <Paragraphs>92</Paragraphs>
  <TotalTime>8</TotalTime>
  <ScaleCrop>false</ScaleCrop>
  <LinksUpToDate>false</LinksUpToDate>
  <CharactersWithSpaces>43385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2026-09-30T08:28:00Z</dcterms:created>
  <dc:creator>Arindam Deb</dc:creator>
  <dc:description>generated by python-docx</dc:description>
  <cp:lastModifiedBy>Arindam Deb</cp:lastModifiedBy>
  <dcterms:modified xsi:type="dcterms:W3CDTF">2026-10-01T06:47:00Z</dcterms:modified>
  <dc:subject>Proposed 18-credit theory curriculum for B.Tech ECE</dc:subject>
  <dc:title>Minor in Wireless Sensor Networks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eyJoZGlkIjoiNzYxMDJjODMyMWEyNzk3NWJmZGY2YjMwZjQ1OGI3ZjUiLCJ1c2VySWQiOiI1Njc0NjU2MTUzNDMifQ==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541643F798FA4B19886CF86C16F04ED7_12</vt:lpwstr>
  </property>
</Properties>
</file>